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Pr="00A93532" w:rsidRDefault="00EE211E" w:rsidP="00E86B25">
      <w:r>
        <w:t>1</w:t>
      </w:r>
      <w:r w:rsidR="00690872">
        <w:t>9</w:t>
      </w:r>
      <w:r w:rsidR="007A73CE" w:rsidRPr="00A93532">
        <w:t>.10</w:t>
      </w:r>
      <w:r w:rsidR="009567B7" w:rsidRPr="00A93532">
        <w:t>.2017</w:t>
      </w:r>
    </w:p>
    <w:p w:rsidR="00E86B25" w:rsidRPr="00690872" w:rsidRDefault="00B91D45" w:rsidP="00E86B25">
      <w:pPr>
        <w:pStyle w:val="Headline"/>
        <w:spacing w:line="276" w:lineRule="auto"/>
      </w:pPr>
      <w:r>
        <w:t xml:space="preserve">Koryphäe der Demenzarbeit geht in den Ruhestand </w:t>
      </w:r>
    </w:p>
    <w:p w:rsidR="00E86B25" w:rsidRPr="00690872" w:rsidRDefault="00690872" w:rsidP="00E86B25">
      <w:pPr>
        <w:pStyle w:val="Flietext"/>
        <w:rPr>
          <w:rFonts w:eastAsiaTheme="majorEastAsia" w:cstheme="majorBidi"/>
          <w:b/>
          <w:bCs/>
          <w:color w:val="000000" w:themeColor="text1"/>
          <w:szCs w:val="22"/>
        </w:rPr>
      </w:pPr>
      <w:r w:rsidRPr="00690872">
        <w:rPr>
          <w:rFonts w:eastAsiaTheme="majorEastAsia" w:cstheme="majorBidi"/>
          <w:b/>
          <w:bCs/>
          <w:color w:val="000000" w:themeColor="text1"/>
          <w:szCs w:val="22"/>
        </w:rPr>
        <w:t>3</w:t>
      </w:r>
      <w:r w:rsidR="007A73CE" w:rsidRPr="00690872">
        <w:rPr>
          <w:rFonts w:eastAsiaTheme="majorEastAsia" w:cstheme="majorBidi"/>
          <w:b/>
          <w:bCs/>
          <w:color w:val="000000" w:themeColor="text1"/>
          <w:szCs w:val="22"/>
        </w:rPr>
        <w:t xml:space="preserve">0 Jahre </w:t>
      </w:r>
      <w:r w:rsidR="0098121F" w:rsidRPr="00690872">
        <w:rPr>
          <w:rFonts w:eastAsiaTheme="majorEastAsia" w:cstheme="majorBidi"/>
          <w:b/>
          <w:bCs/>
          <w:color w:val="000000" w:themeColor="text1"/>
          <w:szCs w:val="22"/>
        </w:rPr>
        <w:t>hat</w:t>
      </w:r>
      <w:r w:rsidR="007A73CE" w:rsidRPr="00690872">
        <w:rPr>
          <w:rFonts w:eastAsiaTheme="majorEastAsia" w:cstheme="majorBidi"/>
          <w:b/>
          <w:bCs/>
          <w:color w:val="000000" w:themeColor="text1"/>
          <w:szCs w:val="22"/>
        </w:rPr>
        <w:t xml:space="preserve"> Johanna Büsch </w:t>
      </w:r>
      <w:r w:rsidR="0098121F" w:rsidRPr="00690872">
        <w:rPr>
          <w:rFonts w:eastAsiaTheme="majorEastAsia" w:cstheme="majorBidi"/>
          <w:b/>
          <w:bCs/>
          <w:color w:val="000000" w:themeColor="text1"/>
          <w:szCs w:val="22"/>
        </w:rPr>
        <w:t>für die</w:t>
      </w:r>
      <w:r w:rsidR="007A73CE" w:rsidRPr="00690872">
        <w:rPr>
          <w:rFonts w:eastAsiaTheme="majorEastAsia" w:cstheme="majorBidi"/>
          <w:b/>
          <w:bCs/>
          <w:color w:val="000000" w:themeColor="text1"/>
          <w:szCs w:val="22"/>
        </w:rPr>
        <w:t xml:space="preserve"> Rummelsberger Diakonie</w:t>
      </w:r>
      <w:r w:rsidR="0098121F" w:rsidRPr="00690872">
        <w:rPr>
          <w:rFonts w:eastAsiaTheme="majorEastAsia" w:cstheme="majorBidi"/>
          <w:b/>
          <w:bCs/>
          <w:color w:val="000000" w:themeColor="text1"/>
          <w:szCs w:val="22"/>
        </w:rPr>
        <w:t xml:space="preserve"> gearbeitet</w:t>
      </w:r>
      <w:r w:rsidR="00E93E44" w:rsidRPr="00690872">
        <w:rPr>
          <w:rFonts w:eastAsiaTheme="majorEastAsia" w:cstheme="majorBidi"/>
          <w:b/>
          <w:bCs/>
          <w:color w:val="000000" w:themeColor="text1"/>
          <w:szCs w:val="22"/>
        </w:rPr>
        <w:t>.</w:t>
      </w:r>
      <w:r w:rsidR="00CC4D77" w:rsidRPr="00690872">
        <w:rPr>
          <w:rFonts w:eastAsiaTheme="majorEastAsia" w:cstheme="majorBidi"/>
          <w:b/>
          <w:bCs/>
          <w:color w:val="000000" w:themeColor="text1"/>
          <w:szCs w:val="22"/>
        </w:rPr>
        <w:t xml:space="preserve"> </w:t>
      </w:r>
      <w:r w:rsidR="0098121F" w:rsidRPr="00690872">
        <w:rPr>
          <w:rFonts w:eastAsiaTheme="majorEastAsia" w:cstheme="majorBidi"/>
          <w:b/>
          <w:bCs/>
          <w:color w:val="000000" w:themeColor="text1"/>
          <w:szCs w:val="22"/>
        </w:rPr>
        <w:t xml:space="preserve">Doch ihr Wissen hat die Demenzexpertin deutschlandweit weitergegeben. </w:t>
      </w:r>
    </w:p>
    <w:p w:rsidR="00BE3608" w:rsidRPr="00690872" w:rsidRDefault="007A73CE" w:rsidP="006F1134">
      <w:pPr>
        <w:pStyle w:val="Flietext"/>
      </w:pPr>
      <w:r w:rsidRPr="00690872">
        <w:t xml:space="preserve">Rummelsberg – </w:t>
      </w:r>
      <w:r w:rsidR="006F1134" w:rsidRPr="00690872">
        <w:t>Das Thema Demenz war in Rummelsberg immer eng mit einem Namen verbunden</w:t>
      </w:r>
      <w:r w:rsidR="006B5DBE" w:rsidRPr="00690872">
        <w:t>:</w:t>
      </w:r>
      <w:r w:rsidR="006F1134" w:rsidRPr="00690872">
        <w:t xml:space="preserve"> </w:t>
      </w:r>
      <w:r w:rsidR="00F540DE" w:rsidRPr="00690872">
        <w:t>Hanna Büsch</w:t>
      </w:r>
      <w:r w:rsidR="00FF0AC7" w:rsidRPr="00690872">
        <w:t xml:space="preserve">. </w:t>
      </w:r>
      <w:r w:rsidR="00690872" w:rsidRPr="00690872">
        <w:t>3</w:t>
      </w:r>
      <w:r w:rsidR="00FF0AC7" w:rsidRPr="00690872">
        <w:t>0 Jahre lang hat die heute 6</w:t>
      </w:r>
      <w:r w:rsidR="004D6BC0" w:rsidRPr="00690872">
        <w:t>3</w:t>
      </w:r>
      <w:r w:rsidR="006F1134" w:rsidRPr="00690872">
        <w:t>-Jährige</w:t>
      </w:r>
      <w:r w:rsidR="00F540DE" w:rsidRPr="00690872">
        <w:t xml:space="preserve">, die eigentlich Johanna heißt, </w:t>
      </w:r>
      <w:r w:rsidR="006F1134" w:rsidRPr="00690872">
        <w:t>bei der</w:t>
      </w:r>
      <w:r w:rsidRPr="00690872">
        <w:t xml:space="preserve"> Rummelsberger Diakonie </w:t>
      </w:r>
      <w:r w:rsidR="006F1134" w:rsidRPr="00690872">
        <w:t>gearbeitet, in den verschiedensten Handlungsfeldern.</w:t>
      </w:r>
      <w:r w:rsidR="00F540DE" w:rsidRPr="00690872">
        <w:t xml:space="preserve"> </w:t>
      </w:r>
      <w:r w:rsidR="00BE3608" w:rsidRPr="00690872">
        <w:t xml:space="preserve">Auch wenn sie nun in den Ruhestand verabschiedet wurde, wird sie im Stephanushaus immer präsent bleiben. </w:t>
      </w:r>
      <w:r w:rsidR="008F2DFD" w:rsidRPr="00690872">
        <w:t xml:space="preserve">Das Foyer in der Altenhilfe-Einrichtung trägt nun ihren Namen. </w:t>
      </w:r>
      <w:r w:rsidR="00BE3608" w:rsidRPr="00690872">
        <w:t xml:space="preserve">Einrichtungsleiter </w:t>
      </w:r>
      <w:r w:rsidR="00743781" w:rsidRPr="00690872">
        <w:t xml:space="preserve">Diakon </w:t>
      </w:r>
      <w:r w:rsidR="00BE3608" w:rsidRPr="00690872">
        <w:t xml:space="preserve">Werner Schmidt </w:t>
      </w:r>
      <w:r w:rsidR="008F2DFD" w:rsidRPr="00690872">
        <w:t xml:space="preserve">überraschte damit Hanna Büsch </w:t>
      </w:r>
      <w:r w:rsidR="00BE3608" w:rsidRPr="00690872">
        <w:t xml:space="preserve">bei einer Feierstunde zu ihrer Verabschiedung. Die 63-Jährige gestaltete </w:t>
      </w:r>
      <w:r w:rsidR="008F2DFD" w:rsidRPr="00690872">
        <w:t>im Foyer</w:t>
      </w:r>
      <w:r w:rsidR="00BE3608" w:rsidRPr="00690872">
        <w:t xml:space="preserve"> viele Ausstellungen. Daran wird nun immer der Hanna-Büsch-Platz erinnern. </w:t>
      </w:r>
    </w:p>
    <w:p w:rsidR="007F51C6" w:rsidRPr="00690872" w:rsidRDefault="006F1134" w:rsidP="006F1134">
      <w:pPr>
        <w:pStyle w:val="Flietext"/>
      </w:pPr>
      <w:r w:rsidRPr="00690872">
        <w:t xml:space="preserve">Mit gerade einmal </w:t>
      </w:r>
      <w:r w:rsidR="007A73CE" w:rsidRPr="00690872">
        <w:t>21 Jahr</w:t>
      </w:r>
      <w:r w:rsidR="00E93E44" w:rsidRPr="00690872">
        <w:t>e</w:t>
      </w:r>
      <w:r w:rsidRPr="00690872">
        <w:t xml:space="preserve">n </w:t>
      </w:r>
      <w:r w:rsidR="00D05599" w:rsidRPr="00690872">
        <w:t>übernahm Hanna</w:t>
      </w:r>
      <w:r w:rsidR="00F540DE" w:rsidRPr="00690872">
        <w:t xml:space="preserve"> Büsch</w:t>
      </w:r>
      <w:r w:rsidR="00D05599" w:rsidRPr="00690872">
        <w:t xml:space="preserve"> </w:t>
      </w:r>
      <w:r w:rsidR="00613BE1" w:rsidRPr="00690872">
        <w:t xml:space="preserve">1976 </w:t>
      </w:r>
      <w:r w:rsidRPr="00690872">
        <w:t>ihre erste Gruppenleitung</w:t>
      </w:r>
      <w:r w:rsidR="00613BE1" w:rsidRPr="00690872">
        <w:t xml:space="preserve"> bei der Rummelsberger Diakonie,</w:t>
      </w:r>
      <w:r w:rsidRPr="00690872">
        <w:t xml:space="preserve"> in einer Wohngruppe</w:t>
      </w:r>
      <w:r w:rsidR="00213542" w:rsidRPr="00690872">
        <w:t xml:space="preserve"> für </w:t>
      </w:r>
      <w:r w:rsidR="00EF2588" w:rsidRPr="00690872">
        <w:t>Menschen mit einer Behinderung</w:t>
      </w:r>
      <w:r w:rsidR="00DC5EF0" w:rsidRPr="00690872">
        <w:t>,</w:t>
      </w:r>
      <w:r w:rsidRPr="00690872">
        <w:t xml:space="preserve"> am Auhof</w:t>
      </w:r>
      <w:r w:rsidR="00D05599" w:rsidRPr="00690872">
        <w:t>. S</w:t>
      </w:r>
      <w:r w:rsidRPr="00690872">
        <w:t xml:space="preserve">päter arbeitete </w:t>
      </w:r>
      <w:r w:rsidR="00D05599" w:rsidRPr="00690872">
        <w:t>sie</w:t>
      </w:r>
      <w:r w:rsidRPr="00690872">
        <w:t xml:space="preserve"> unter anderem als</w:t>
      </w:r>
      <w:r w:rsidR="00EF1AAE" w:rsidRPr="00690872">
        <w:t xml:space="preserve"> hei</w:t>
      </w:r>
      <w:r w:rsidR="00FF0AC7" w:rsidRPr="00690872">
        <w:t>lpädagogische Unterrichtshilfe</w:t>
      </w:r>
      <w:r w:rsidR="0018463C" w:rsidRPr="00690872">
        <w:t xml:space="preserve"> am Auhof</w:t>
      </w:r>
      <w:r w:rsidR="00FF0AC7" w:rsidRPr="00690872">
        <w:t xml:space="preserve"> und </w:t>
      </w:r>
      <w:r w:rsidR="0018463C" w:rsidRPr="00690872">
        <w:t xml:space="preserve">als </w:t>
      </w:r>
      <w:r w:rsidR="00EF1AAE" w:rsidRPr="00690872">
        <w:t>Erzieherin im Fö</w:t>
      </w:r>
      <w:r w:rsidRPr="00690872">
        <w:t>r</w:t>
      </w:r>
      <w:r w:rsidR="00FF0AC7" w:rsidRPr="00690872">
        <w:t xml:space="preserve">derbereich </w:t>
      </w:r>
      <w:proofErr w:type="spellStart"/>
      <w:r w:rsidR="00FF0AC7" w:rsidRPr="00690872">
        <w:t>Wurzhof</w:t>
      </w:r>
      <w:proofErr w:type="spellEnd"/>
      <w:r w:rsidR="00FF0AC7" w:rsidRPr="00690872">
        <w:t>.</w:t>
      </w:r>
      <w:r w:rsidR="00EF1AAE" w:rsidRPr="00690872">
        <w:t xml:space="preserve"> </w:t>
      </w:r>
      <w:r w:rsidR="00FF0AC7" w:rsidRPr="00690872">
        <w:t>I</w:t>
      </w:r>
      <w:r w:rsidR="002B1C76" w:rsidRPr="00690872">
        <w:t xml:space="preserve">n den vergangenen </w:t>
      </w:r>
      <w:r w:rsidR="00FF0AC7" w:rsidRPr="00690872">
        <w:t>19</w:t>
      </w:r>
      <w:r w:rsidR="00690872" w:rsidRPr="00690872">
        <w:t xml:space="preserve"> </w:t>
      </w:r>
      <w:r w:rsidR="00FF0AC7" w:rsidRPr="00690872">
        <w:t xml:space="preserve">Jahren </w:t>
      </w:r>
      <w:r w:rsidR="0018463C" w:rsidRPr="00690872">
        <w:t xml:space="preserve">war sie </w:t>
      </w:r>
      <w:r w:rsidR="00FF0AC7" w:rsidRPr="00690872">
        <w:t>als gerontopsychiatrische Fachkraft</w:t>
      </w:r>
      <w:r w:rsidRPr="00690872">
        <w:t xml:space="preserve"> im Stephanushaus</w:t>
      </w:r>
      <w:r w:rsidR="0018463C" w:rsidRPr="00690872">
        <w:t xml:space="preserve"> tätig</w:t>
      </w:r>
      <w:r w:rsidR="00EF1AAE" w:rsidRPr="00690872">
        <w:t xml:space="preserve">. </w:t>
      </w:r>
      <w:r w:rsidR="00FF0AC7" w:rsidRPr="00690872">
        <w:t>Zudem war sie vier</w:t>
      </w:r>
      <w:r w:rsidR="00A6080E" w:rsidRPr="00690872">
        <w:t xml:space="preserve"> Jahre lang Vorsitzende des Hospizverein</w:t>
      </w:r>
      <w:r w:rsidRPr="00690872">
        <w:t>s</w:t>
      </w:r>
      <w:r w:rsidR="00A6080E" w:rsidRPr="00690872">
        <w:t xml:space="preserve"> Rummelsberg</w:t>
      </w:r>
      <w:r w:rsidR="007F51C6" w:rsidRPr="00690872">
        <w:t>. Ihre Motivation waren immer die Menschen. „</w:t>
      </w:r>
      <w:r w:rsidR="00D05599" w:rsidRPr="00690872">
        <w:t xml:space="preserve">Die Arbeit mit Menschen macht mir einfach Spaß und </w:t>
      </w:r>
      <w:r w:rsidR="00FB0325" w:rsidRPr="00690872">
        <w:t>deren</w:t>
      </w:r>
      <w:r w:rsidR="00B63A9A" w:rsidRPr="00690872">
        <w:t xml:space="preserve"> verschiedene</w:t>
      </w:r>
      <w:r w:rsidR="00D05599" w:rsidRPr="00690872">
        <w:t xml:space="preserve"> Lebensgeschichten haben mich </w:t>
      </w:r>
      <w:r w:rsidR="00FB0325" w:rsidRPr="00690872">
        <w:t>immer besonders</w:t>
      </w:r>
      <w:r w:rsidR="00D05599" w:rsidRPr="00690872">
        <w:t xml:space="preserve"> fasziniert“</w:t>
      </w:r>
      <w:r w:rsidR="008F2DFD" w:rsidRPr="00690872">
        <w:t>, so</w:t>
      </w:r>
      <w:r w:rsidR="008366D2" w:rsidRPr="00690872">
        <w:t xml:space="preserve"> Büsch</w:t>
      </w:r>
      <w:r w:rsidR="00D05599" w:rsidRPr="00690872">
        <w:t>.</w:t>
      </w:r>
      <w:r w:rsidR="007F51C6" w:rsidRPr="00690872">
        <w:t xml:space="preserve">  </w:t>
      </w:r>
    </w:p>
    <w:p w:rsidR="0065270C" w:rsidRPr="00690872" w:rsidRDefault="00613BE1" w:rsidP="0065270C">
      <w:pPr>
        <w:pStyle w:val="Flietext"/>
      </w:pPr>
      <w:r w:rsidRPr="00690872">
        <w:t xml:space="preserve">Ihre große berufliche </w:t>
      </w:r>
      <w:r w:rsidR="00EC0BFC" w:rsidRPr="00690872">
        <w:t>Leidenschaft</w:t>
      </w:r>
      <w:r w:rsidR="0018463C" w:rsidRPr="00690872">
        <w:t xml:space="preserve"> war die </w:t>
      </w:r>
      <w:proofErr w:type="spellStart"/>
      <w:r w:rsidR="0018463C" w:rsidRPr="00690872">
        <w:t>Dementen</w:t>
      </w:r>
      <w:r w:rsidRPr="00690872">
        <w:t>betreuung</w:t>
      </w:r>
      <w:proofErr w:type="spellEnd"/>
      <w:r w:rsidR="00574032" w:rsidRPr="00690872">
        <w:t xml:space="preserve">. </w:t>
      </w:r>
      <w:r w:rsidR="00B61F09" w:rsidRPr="00690872">
        <w:t>Als</w:t>
      </w:r>
      <w:r w:rsidR="00230D54" w:rsidRPr="00690872">
        <w:t xml:space="preserve"> Lehrbeauftragte </w:t>
      </w:r>
      <w:r w:rsidR="0018463C" w:rsidRPr="00690872">
        <w:t xml:space="preserve">beim Europäischen Netzwerk für psychobiografische Pflegeforschung </w:t>
      </w:r>
      <w:r w:rsidR="00B61F09" w:rsidRPr="00690872">
        <w:t>schulte sie ab</w:t>
      </w:r>
      <w:r w:rsidR="00574032" w:rsidRPr="00690872">
        <w:t xml:space="preserve"> </w:t>
      </w:r>
      <w:r w:rsidR="00FF0AC7" w:rsidRPr="00690872">
        <w:t>2004</w:t>
      </w:r>
      <w:r w:rsidR="00805566" w:rsidRPr="00690872">
        <w:t xml:space="preserve"> </w:t>
      </w:r>
      <w:r w:rsidR="00D7561B" w:rsidRPr="00690872">
        <w:t>regelmäßig Pflege</w:t>
      </w:r>
      <w:r w:rsidR="00574032" w:rsidRPr="00690872">
        <w:t>-</w:t>
      </w:r>
      <w:r w:rsidR="00D7561B" w:rsidRPr="00690872">
        <w:t xml:space="preserve">, Fach- und auch </w:t>
      </w:r>
      <w:r w:rsidR="00FF0AC7" w:rsidRPr="00690872">
        <w:t>Servicekräfte in ganz Deutschland</w:t>
      </w:r>
      <w:r w:rsidR="0018463C" w:rsidRPr="00690872">
        <w:t>.</w:t>
      </w:r>
      <w:r w:rsidR="00574032" w:rsidRPr="00690872">
        <w:t xml:space="preserve"> </w:t>
      </w:r>
      <w:r w:rsidR="0018463C" w:rsidRPr="00690872">
        <w:t>D</w:t>
      </w:r>
      <w:r w:rsidR="00D7561B" w:rsidRPr="00690872">
        <w:t>arüber hinaus</w:t>
      </w:r>
      <w:r w:rsidR="0018463C" w:rsidRPr="00690872">
        <w:t xml:space="preserve"> </w:t>
      </w:r>
      <w:r w:rsidR="00BE3608" w:rsidRPr="00690872">
        <w:t>war sie im Fort-</w:t>
      </w:r>
      <w:r w:rsidR="00990869" w:rsidRPr="00690872">
        <w:t xml:space="preserve"> und Weiterbildungsbereich der </w:t>
      </w:r>
      <w:r w:rsidR="00BE3608" w:rsidRPr="00690872">
        <w:t>Altenhilfe der Rummelsberger Diakonie</w:t>
      </w:r>
      <w:r w:rsidR="00990869" w:rsidRPr="00690872">
        <w:t xml:space="preserve"> tätig.</w:t>
      </w:r>
      <w:r w:rsidR="00805566" w:rsidRPr="00690872">
        <w:t xml:space="preserve"> </w:t>
      </w:r>
      <w:r w:rsidR="00990869" w:rsidRPr="00690872">
        <w:t>Im Stephanushaus</w:t>
      </w:r>
      <w:r w:rsidR="0065270C" w:rsidRPr="00690872">
        <w:t xml:space="preserve"> veranstaltete </w:t>
      </w:r>
      <w:r w:rsidR="00990869" w:rsidRPr="00690872">
        <w:t xml:space="preserve">sie </w:t>
      </w:r>
      <w:r w:rsidR="0065270C" w:rsidRPr="00690872">
        <w:t>Biografische Erzählrunden für die Bewo</w:t>
      </w:r>
      <w:r w:rsidR="00990869" w:rsidRPr="00690872">
        <w:t>hnerinnen und Bewohner, Bewegungs</w:t>
      </w:r>
      <w:r w:rsidR="0065270C" w:rsidRPr="00690872">
        <w:t>- und Sin</w:t>
      </w:r>
      <w:r w:rsidR="00743781" w:rsidRPr="00690872">
        <w:t>g</w:t>
      </w:r>
      <w:r w:rsidR="0065270C" w:rsidRPr="00690872">
        <w:t>gruppen sowie regelmäßige Ausstellungen zu einem bestimmten Thema</w:t>
      </w:r>
      <w:r w:rsidR="008366D2" w:rsidRPr="00690872">
        <w:t>,</w:t>
      </w:r>
      <w:r w:rsidR="0065270C" w:rsidRPr="00690872">
        <w:t xml:space="preserve"> beispielweise über </w:t>
      </w:r>
      <w:r w:rsidR="00A93532" w:rsidRPr="00690872">
        <w:t>„</w:t>
      </w:r>
      <w:r w:rsidR="00990869" w:rsidRPr="00690872">
        <w:t>Hygiene früher</w:t>
      </w:r>
      <w:r w:rsidR="00A93532" w:rsidRPr="00690872">
        <w:t>“</w:t>
      </w:r>
      <w:r w:rsidR="00990869" w:rsidRPr="00690872">
        <w:t xml:space="preserve">, </w:t>
      </w:r>
      <w:r w:rsidR="00A93532" w:rsidRPr="00690872">
        <w:t>„</w:t>
      </w:r>
      <w:r w:rsidR="00990869" w:rsidRPr="00690872">
        <w:t>Vorratshaltung und Einkochen damals</w:t>
      </w:r>
      <w:r w:rsidR="00A93532" w:rsidRPr="00690872">
        <w:t>“</w:t>
      </w:r>
      <w:r w:rsidR="00990869" w:rsidRPr="00690872">
        <w:t>,</w:t>
      </w:r>
      <w:r w:rsidR="00390D36" w:rsidRPr="00690872">
        <w:t xml:space="preserve"> </w:t>
      </w:r>
      <w:r w:rsidR="00A93532" w:rsidRPr="00690872">
        <w:t>„</w:t>
      </w:r>
      <w:r w:rsidR="00990869" w:rsidRPr="00690872">
        <w:t>Schule anno dazumal</w:t>
      </w:r>
      <w:r w:rsidR="00A93532" w:rsidRPr="00690872">
        <w:t>“</w:t>
      </w:r>
      <w:r w:rsidR="00990869" w:rsidRPr="00690872">
        <w:t xml:space="preserve"> </w:t>
      </w:r>
      <w:r w:rsidR="00390D36" w:rsidRPr="00690872">
        <w:t xml:space="preserve">oder </w:t>
      </w:r>
      <w:r w:rsidR="00A93532" w:rsidRPr="00690872">
        <w:t>„L</w:t>
      </w:r>
      <w:r w:rsidR="00990869" w:rsidRPr="00690872">
        <w:t xml:space="preserve">ifestyle </w:t>
      </w:r>
      <w:r w:rsidR="00A93532" w:rsidRPr="00690872">
        <w:t>der</w:t>
      </w:r>
      <w:r w:rsidR="00390D36" w:rsidRPr="00690872">
        <w:t xml:space="preserve"> 1950er Jahre</w:t>
      </w:r>
      <w:r w:rsidR="00A93532" w:rsidRPr="00690872">
        <w:t>“</w:t>
      </w:r>
      <w:r w:rsidR="0065270C" w:rsidRPr="00690872">
        <w:t xml:space="preserve">. Und sie </w:t>
      </w:r>
      <w:r w:rsidR="0035101B" w:rsidRPr="00690872">
        <w:t>widmete</w:t>
      </w:r>
      <w:r w:rsidR="0065270C" w:rsidRPr="00690872">
        <w:t xml:space="preserve"> sich </w:t>
      </w:r>
      <w:r w:rsidR="0035101B" w:rsidRPr="00690872">
        <w:t>leidenschaftlich</w:t>
      </w:r>
      <w:r w:rsidR="0065270C" w:rsidRPr="00690872">
        <w:t xml:space="preserve"> der </w:t>
      </w:r>
      <w:r w:rsidR="00D320EE" w:rsidRPr="00690872">
        <w:t xml:space="preserve">sogenannten </w:t>
      </w:r>
      <w:r w:rsidR="0065270C" w:rsidRPr="00690872">
        <w:t>Milieuge</w:t>
      </w:r>
      <w:r w:rsidR="00990869" w:rsidRPr="00690872">
        <w:t>staltung im Stephanushaus</w:t>
      </w:r>
      <w:r w:rsidR="00B63A9A" w:rsidRPr="00690872">
        <w:t>.</w:t>
      </w:r>
      <w:r w:rsidR="00990869" w:rsidRPr="00690872">
        <w:t xml:space="preserve"> „Die Gemeinschaftsräume der Senioren </w:t>
      </w:r>
      <w:r w:rsidR="0065270C" w:rsidRPr="00690872">
        <w:t xml:space="preserve">werden im Stile ihrer Jugendzeit </w:t>
      </w:r>
      <w:r w:rsidR="001001DE" w:rsidRPr="00690872">
        <w:t>ein</w:t>
      </w:r>
      <w:r w:rsidR="0065270C" w:rsidRPr="00690872">
        <w:t>gerichtet</w:t>
      </w:r>
      <w:r w:rsidR="00D71823" w:rsidRPr="00690872">
        <w:t>. D</w:t>
      </w:r>
      <w:r w:rsidR="0065270C" w:rsidRPr="00690872">
        <w:t xml:space="preserve">as erinnert die Demenzkranken </w:t>
      </w:r>
      <w:r w:rsidR="00081933" w:rsidRPr="00690872">
        <w:t xml:space="preserve">an </w:t>
      </w:r>
      <w:r w:rsidR="001001DE" w:rsidRPr="00690872">
        <w:t xml:space="preserve">ihr eigenes </w:t>
      </w:r>
      <w:r w:rsidR="0065270C" w:rsidRPr="00690872">
        <w:t>Daheim</w:t>
      </w:r>
      <w:r w:rsidR="00D71823" w:rsidRPr="00690872">
        <w:t>,</w:t>
      </w:r>
      <w:r w:rsidR="0065270C" w:rsidRPr="00690872">
        <w:t xml:space="preserve"> sie fühlen sich sicher</w:t>
      </w:r>
      <w:r w:rsidR="00D71823" w:rsidRPr="00690872">
        <w:t xml:space="preserve"> und werden stabilisiert</w:t>
      </w:r>
      <w:r w:rsidR="00BE3608" w:rsidRPr="00690872">
        <w:t>,</w:t>
      </w:r>
      <w:r w:rsidR="00D71823" w:rsidRPr="00690872">
        <w:t xml:space="preserve"> aber auch aktiviert</w:t>
      </w:r>
      <w:r w:rsidR="0065270C" w:rsidRPr="00690872">
        <w:t xml:space="preserve">“, </w:t>
      </w:r>
      <w:r w:rsidR="00D71823" w:rsidRPr="00690872">
        <w:t>erklärt Hanna Büsch</w:t>
      </w:r>
      <w:r w:rsidR="0065270C" w:rsidRPr="00690872">
        <w:t xml:space="preserve">. </w:t>
      </w:r>
      <w:r w:rsidR="0063579C" w:rsidRPr="00690872">
        <w:t>Kollegin Sandy Walter ist überzeugt</w:t>
      </w:r>
      <w:r w:rsidR="00B63A9A" w:rsidRPr="00690872">
        <w:t>:</w:t>
      </w:r>
      <w:r w:rsidR="0063579C" w:rsidRPr="00690872">
        <w:t xml:space="preserve"> </w:t>
      </w:r>
      <w:r w:rsidR="00E5718F" w:rsidRPr="00690872">
        <w:t xml:space="preserve">„Der Geist von Hanna </w:t>
      </w:r>
      <w:r w:rsidR="0063579C" w:rsidRPr="00690872">
        <w:t>wird auch</w:t>
      </w:r>
      <w:r w:rsidR="00E5718F" w:rsidRPr="00690872">
        <w:t xml:space="preserve"> </w:t>
      </w:r>
      <w:r w:rsidR="0063579C" w:rsidRPr="00690872">
        <w:t>künftig</w:t>
      </w:r>
      <w:r w:rsidR="00E5718F" w:rsidRPr="00690872">
        <w:t xml:space="preserve"> durchs Stephanushaus</w:t>
      </w:r>
      <w:r w:rsidR="0063579C" w:rsidRPr="00690872">
        <w:t xml:space="preserve"> wehen, allein </w:t>
      </w:r>
      <w:r w:rsidR="001001DE" w:rsidRPr="00690872">
        <w:t>aufgrund</w:t>
      </w:r>
      <w:r w:rsidR="0063579C" w:rsidRPr="00690872">
        <w:t xml:space="preserve"> </w:t>
      </w:r>
      <w:r w:rsidR="00F00241" w:rsidRPr="00690872">
        <w:t>ihrer</w:t>
      </w:r>
      <w:r w:rsidR="00C43998" w:rsidRPr="00690872">
        <w:t xml:space="preserve"> detailgetreuen </w:t>
      </w:r>
      <w:r w:rsidR="0063579C" w:rsidRPr="00690872">
        <w:t>Milieugestaltungen. Wir werden uns bemühen</w:t>
      </w:r>
      <w:r w:rsidR="008F2DFD" w:rsidRPr="00690872">
        <w:t>,</w:t>
      </w:r>
      <w:r w:rsidR="0063579C" w:rsidRPr="00690872">
        <w:t xml:space="preserve"> Hannas Arbeit fort</w:t>
      </w:r>
      <w:r w:rsidR="00BE3608" w:rsidRPr="00690872">
        <w:t>zu</w:t>
      </w:r>
      <w:r w:rsidR="0063579C" w:rsidRPr="00690872">
        <w:t>führen, auch die Themenausstellungen im Foyer</w:t>
      </w:r>
      <w:r w:rsidR="00BE3608" w:rsidRPr="00690872">
        <w:t>.“</w:t>
      </w:r>
      <w:r w:rsidR="00E5718F" w:rsidRPr="00690872">
        <w:t xml:space="preserve"> </w:t>
      </w:r>
    </w:p>
    <w:p w:rsidR="007D29B1" w:rsidRPr="00690872" w:rsidRDefault="007B74F7" w:rsidP="0018303F">
      <w:pPr>
        <w:pStyle w:val="Flietext"/>
        <w:rPr>
          <w:rFonts w:cs="Arial"/>
          <w:szCs w:val="22"/>
        </w:rPr>
      </w:pPr>
      <w:r w:rsidRPr="00690872">
        <w:t xml:space="preserve">Mit </w:t>
      </w:r>
      <w:r w:rsidR="002646E0" w:rsidRPr="00690872">
        <w:t>ihrer</w:t>
      </w:r>
      <w:r w:rsidRPr="00690872">
        <w:t xml:space="preserve"> Arbeit </w:t>
      </w:r>
      <w:r w:rsidR="00574032" w:rsidRPr="00690872">
        <w:t xml:space="preserve">war </w:t>
      </w:r>
      <w:r w:rsidR="002E0AFC" w:rsidRPr="00690872">
        <w:t>Hanna</w:t>
      </w:r>
      <w:r w:rsidRPr="00690872">
        <w:t xml:space="preserve"> Büsch</w:t>
      </w:r>
      <w:r w:rsidR="00574032" w:rsidRPr="00690872">
        <w:t xml:space="preserve"> eine der Vorreiterinnen im Bereich Demenzbetreuung</w:t>
      </w:r>
      <w:r w:rsidR="002646E0" w:rsidRPr="00690872">
        <w:t>, ihre Schulungen und Veranstaltungen trugen maßgeblich mit dazu bei, dass das</w:t>
      </w:r>
      <w:r w:rsidR="00574032" w:rsidRPr="00690872">
        <w:t xml:space="preserve"> Stephanushaus </w:t>
      </w:r>
      <w:r w:rsidR="00574032" w:rsidRPr="00690872">
        <w:lastRenderedPageBreak/>
        <w:t>201</w:t>
      </w:r>
      <w:r w:rsidRPr="00690872">
        <w:t>2</w:t>
      </w:r>
      <w:r w:rsidR="00574032" w:rsidRPr="00690872">
        <w:t xml:space="preserve"> </w:t>
      </w:r>
      <w:r w:rsidR="00D46465" w:rsidRPr="00690872">
        <w:t xml:space="preserve">als erste diakonische Einrichtung </w:t>
      </w:r>
      <w:r w:rsidR="00574032" w:rsidRPr="00690872">
        <w:t>von der Al</w:t>
      </w:r>
      <w:r w:rsidRPr="00690872">
        <w:t>z</w:t>
      </w:r>
      <w:r w:rsidR="00574032" w:rsidRPr="00690872">
        <w:t xml:space="preserve">heimergesellschaft </w:t>
      </w:r>
      <w:r w:rsidRPr="00690872">
        <w:t xml:space="preserve">Mittelfranken </w:t>
      </w:r>
      <w:r w:rsidR="002646E0" w:rsidRPr="00690872">
        <w:t xml:space="preserve">das Qualitätssiegel Demenz </w:t>
      </w:r>
      <w:r w:rsidRPr="00690872">
        <w:t xml:space="preserve">für seinen beschützenden Bereich verliehen </w:t>
      </w:r>
      <w:r w:rsidR="002646E0" w:rsidRPr="00690872">
        <w:t>bekam</w:t>
      </w:r>
      <w:r w:rsidR="00574032" w:rsidRPr="00690872">
        <w:t>.</w:t>
      </w:r>
      <w:r w:rsidR="003E2A5D" w:rsidRPr="00690872">
        <w:t xml:space="preserve"> </w:t>
      </w:r>
      <w:r w:rsidR="00705077" w:rsidRPr="00690872">
        <w:t>Als</w:t>
      </w:r>
      <w:r w:rsidR="004E5DCD" w:rsidRPr="00690872">
        <w:t xml:space="preserve"> </w:t>
      </w:r>
      <w:r w:rsidR="008F6385" w:rsidRPr="00690872">
        <w:t xml:space="preserve">ehemalige Vorsitzende des Hospizvereins </w:t>
      </w:r>
      <w:r w:rsidR="00705077" w:rsidRPr="00690872">
        <w:t xml:space="preserve">war sie außerdem </w:t>
      </w:r>
      <w:r w:rsidR="004E5DCD" w:rsidRPr="00690872">
        <w:t>mit daran beteiligt, dass das</w:t>
      </w:r>
      <w:r w:rsidR="004E5DCD" w:rsidRPr="00690872">
        <w:rPr>
          <w:rFonts w:cs="Arial"/>
          <w:szCs w:val="22"/>
        </w:rPr>
        <w:t xml:space="preserve"> Stephanushaus im März 2016 als erste diakonische Einrichtung in Deutschland mit dem Zertifikat </w:t>
      </w:r>
      <w:proofErr w:type="spellStart"/>
      <w:r w:rsidR="004E5DCD" w:rsidRPr="00690872">
        <w:rPr>
          <w:rFonts w:cs="Arial"/>
          <w:szCs w:val="22"/>
        </w:rPr>
        <w:t>PallExcellence</w:t>
      </w:r>
      <w:proofErr w:type="spellEnd"/>
      <w:r w:rsidR="004E5DCD" w:rsidRPr="00690872">
        <w:rPr>
          <w:rFonts w:cs="Arial"/>
          <w:szCs w:val="22"/>
        </w:rPr>
        <w:t xml:space="preserve"> für seine Hospiz- und Palliativversorgung ausgezeichnet wurde.</w:t>
      </w:r>
    </w:p>
    <w:p w:rsidR="00743781" w:rsidRPr="00690872" w:rsidRDefault="00743781" w:rsidP="0018303F">
      <w:pPr>
        <w:pStyle w:val="Flietext"/>
        <w:rPr>
          <w:rFonts w:cs="Arial"/>
          <w:szCs w:val="22"/>
        </w:rPr>
      </w:pPr>
      <w:r w:rsidRPr="00690872">
        <w:rPr>
          <w:rFonts w:cs="Arial"/>
          <w:szCs w:val="22"/>
        </w:rPr>
        <w:t xml:space="preserve">„Sie ist eine Koryphäe im Bereich der Demenzarbeit“, sagte Einrichtungsleiter Diakon Werner Schmidt bei </w:t>
      </w:r>
      <w:r w:rsidR="00B63A9A" w:rsidRPr="00690872">
        <w:rPr>
          <w:rFonts w:cs="Arial"/>
          <w:szCs w:val="22"/>
        </w:rPr>
        <w:t>der</w:t>
      </w:r>
      <w:r w:rsidRPr="00690872">
        <w:rPr>
          <w:rFonts w:cs="Arial"/>
          <w:szCs w:val="22"/>
        </w:rPr>
        <w:t xml:space="preserve"> </w:t>
      </w:r>
      <w:r w:rsidR="00B63A9A" w:rsidRPr="00690872">
        <w:rPr>
          <w:rFonts w:cs="Arial"/>
          <w:szCs w:val="22"/>
        </w:rPr>
        <w:t>Feierstunde</w:t>
      </w:r>
      <w:r w:rsidRPr="00690872">
        <w:rPr>
          <w:rFonts w:cs="Arial"/>
          <w:szCs w:val="22"/>
        </w:rPr>
        <w:t xml:space="preserve">. </w:t>
      </w:r>
      <w:r w:rsidR="00E11601" w:rsidRPr="00690872">
        <w:rPr>
          <w:rFonts w:cs="Arial"/>
          <w:szCs w:val="22"/>
        </w:rPr>
        <w:t>Susanne Hübel, Leitung Gerontopsychiatrischer Fachdienst, erinnerte an die Ausstellungen im Foyer, die Zimmergestaltungen und die Abschiedskultur, die Hanna Büsch prägte. „Du hast viel Zeit und Energie in deine Ideen gesteckt“, sagte sie. Barbara Tappe, ebenfalls Leitung Gerontopsychiatrischer Fachdienst, fasst</w:t>
      </w:r>
      <w:r w:rsidR="008F2DFD" w:rsidRPr="00690872">
        <w:rPr>
          <w:rFonts w:cs="Arial"/>
          <w:szCs w:val="22"/>
        </w:rPr>
        <w:t>e</w:t>
      </w:r>
      <w:r w:rsidR="00E11601" w:rsidRPr="00690872">
        <w:rPr>
          <w:rFonts w:cs="Arial"/>
          <w:szCs w:val="22"/>
        </w:rPr>
        <w:t xml:space="preserve"> ihren Dank kurz und knapp zusammen: „Du warst ein Segen.“</w:t>
      </w:r>
      <w:r w:rsidR="00B63A9A" w:rsidRPr="00690872">
        <w:rPr>
          <w:rFonts w:cs="Arial"/>
          <w:szCs w:val="22"/>
        </w:rPr>
        <w:t xml:space="preserve"> Sie überreichte im</w:t>
      </w:r>
      <w:r w:rsidR="00E11601" w:rsidRPr="00690872">
        <w:rPr>
          <w:rFonts w:cs="Arial"/>
          <w:szCs w:val="22"/>
        </w:rPr>
        <w:t xml:space="preserve"> Namen des kompletten Fachdienstes ein „Schatzkästchen für unser Schatzkästchen“ mit vielen guten Wünschen. </w:t>
      </w:r>
    </w:p>
    <w:p w:rsidR="00B63A9A" w:rsidRDefault="00B63A9A" w:rsidP="0018303F">
      <w:pPr>
        <w:pStyle w:val="Flietext"/>
        <w:rPr>
          <w:rFonts w:cs="Arial"/>
          <w:szCs w:val="22"/>
        </w:rPr>
      </w:pPr>
      <w:r w:rsidRPr="00690872">
        <w:rPr>
          <w:rFonts w:cs="Arial"/>
          <w:szCs w:val="22"/>
        </w:rPr>
        <w:t xml:space="preserve">Diakon Johannes Deyerl erinnerte mit einem Kanon an die vergangenen </w:t>
      </w:r>
      <w:r w:rsidR="008F2DFD" w:rsidRPr="00690872">
        <w:rPr>
          <w:rFonts w:cs="Arial"/>
          <w:szCs w:val="22"/>
        </w:rPr>
        <w:t>19</w:t>
      </w:r>
      <w:r w:rsidR="00690872" w:rsidRPr="00690872">
        <w:rPr>
          <w:rFonts w:cs="Arial"/>
          <w:szCs w:val="22"/>
        </w:rPr>
        <w:t xml:space="preserve"> </w:t>
      </w:r>
      <w:r w:rsidRPr="00690872">
        <w:rPr>
          <w:rFonts w:cs="Arial"/>
          <w:szCs w:val="22"/>
        </w:rPr>
        <w:t>Jahre, die</w:t>
      </w:r>
      <w:r>
        <w:rPr>
          <w:rFonts w:cs="Arial"/>
          <w:szCs w:val="22"/>
        </w:rPr>
        <w:t xml:space="preserve"> Hanna </w:t>
      </w:r>
      <w:proofErr w:type="spellStart"/>
      <w:r>
        <w:rPr>
          <w:rFonts w:cs="Arial"/>
          <w:szCs w:val="22"/>
        </w:rPr>
        <w:t>Büsch</w:t>
      </w:r>
      <w:proofErr w:type="spellEnd"/>
      <w:r>
        <w:rPr>
          <w:rFonts w:cs="Arial"/>
          <w:szCs w:val="22"/>
        </w:rPr>
        <w:t xml:space="preserve"> im Stephanushaus verbrachte: Wechselnde Pfade, Schatten und Licht: Alles ist Gnade, fürchte dich nicht. „Zäh, arbeitsam, tüchtig und durch nichts aus der Ruhe zu bringen“ sei Hanna Büsch ihre Wege gegangen. „Zum Glück warst du zäh und stark, Licht ins Dunkel zu bringen“, sagte Deyerl. </w:t>
      </w:r>
    </w:p>
    <w:p w:rsidR="0018303F" w:rsidRPr="00B63A9A" w:rsidRDefault="00B63A9A" w:rsidP="0018303F">
      <w:pPr>
        <w:pStyle w:val="Flietext"/>
        <w:rPr>
          <w:rFonts w:cs="Arial"/>
          <w:szCs w:val="22"/>
        </w:rPr>
      </w:pPr>
      <w:r>
        <w:rPr>
          <w:rFonts w:cs="Arial"/>
          <w:szCs w:val="22"/>
        </w:rPr>
        <w:t xml:space="preserve">Hanna Büsch dankte für all die Worte und die gelungene Überraschung, dass das Foyer </w:t>
      </w:r>
      <w:r w:rsidR="001C5069">
        <w:rPr>
          <w:rFonts w:cs="Arial"/>
          <w:szCs w:val="22"/>
        </w:rPr>
        <w:t xml:space="preserve">nun </w:t>
      </w:r>
      <w:r>
        <w:rPr>
          <w:rFonts w:cs="Arial"/>
          <w:szCs w:val="22"/>
        </w:rPr>
        <w:t xml:space="preserve">ihren Namen </w:t>
      </w:r>
      <w:r w:rsidRPr="00B63A9A">
        <w:rPr>
          <w:rFonts w:cs="Arial"/>
          <w:szCs w:val="22"/>
        </w:rPr>
        <w:t>trägt.</w:t>
      </w:r>
      <w:r w:rsidR="00080DCF" w:rsidRPr="00B63A9A">
        <w:t xml:space="preserve"> „Die</w:t>
      </w:r>
      <w:r w:rsidR="0018303F" w:rsidRPr="00B63A9A">
        <w:t xml:space="preserve"> Arbeit im Stephanushaus</w:t>
      </w:r>
      <w:r w:rsidR="00B41933" w:rsidRPr="00B63A9A">
        <w:t xml:space="preserve"> </w:t>
      </w:r>
      <w:r w:rsidR="00960B32" w:rsidRPr="00B63A9A">
        <w:t xml:space="preserve">war </w:t>
      </w:r>
      <w:r w:rsidR="00080DCF" w:rsidRPr="00B63A9A">
        <w:t>immer bereichernd, a</w:t>
      </w:r>
      <w:r w:rsidR="00D82795" w:rsidRPr="00B63A9A">
        <w:t>uch wenn es zwischendurch mal  Frust gab</w:t>
      </w:r>
      <w:r w:rsidR="00B41933" w:rsidRPr="00B63A9A">
        <w:t>. Der</w:t>
      </w:r>
      <w:r w:rsidR="0018303F" w:rsidRPr="00B63A9A">
        <w:t xml:space="preserve"> Austausch mit den Kollege</w:t>
      </w:r>
      <w:r w:rsidR="00B41933" w:rsidRPr="00B63A9A">
        <w:t>n half meistens, denn d</w:t>
      </w:r>
      <w:r w:rsidR="0018303F" w:rsidRPr="00B63A9A">
        <w:t>as Team im S</w:t>
      </w:r>
      <w:r w:rsidR="001C5069">
        <w:t>tephanushaus ist einfach toll!“</w:t>
      </w:r>
    </w:p>
    <w:p w:rsidR="00743781" w:rsidRDefault="00743781" w:rsidP="0018778D"/>
    <w:p w:rsidR="00743781" w:rsidRPr="00A93532" w:rsidRDefault="00743781" w:rsidP="0018778D"/>
    <w:p w:rsidR="00E86B25" w:rsidRDefault="00E86B25" w:rsidP="00E86B25">
      <w:pPr>
        <w:rPr>
          <w:rStyle w:val="berschrift1Zchn"/>
        </w:rPr>
      </w:pPr>
      <w:r w:rsidRPr="00A93532">
        <w:rPr>
          <w:rStyle w:val="berschrift1Zchn"/>
        </w:rPr>
        <w:t>Foto</w:t>
      </w:r>
      <w:r w:rsidR="00580475" w:rsidRPr="00A93532">
        <w:rPr>
          <w:rStyle w:val="berschrift1Zchn"/>
        </w:rPr>
        <w:t>s</w:t>
      </w:r>
      <w:r w:rsidRPr="00A93532">
        <w:rPr>
          <w:rStyle w:val="berschrift1Zchn"/>
        </w:rPr>
        <w:t xml:space="preserve"> und Bildunterschrift</w:t>
      </w:r>
      <w:r w:rsidR="00580475" w:rsidRPr="00A93532">
        <w:rPr>
          <w:rStyle w:val="berschrift1Zchn"/>
        </w:rPr>
        <w:t>en</w:t>
      </w:r>
    </w:p>
    <w:p w:rsidR="00FA5004" w:rsidRDefault="00FA5004" w:rsidP="00E86B25">
      <w:pPr>
        <w:rPr>
          <w:rStyle w:val="berschrift1Zchn"/>
        </w:rPr>
      </w:pPr>
      <w:r>
        <w:rPr>
          <w:rFonts w:eastAsiaTheme="majorEastAsia" w:cstheme="majorBidi"/>
          <w:b/>
          <w:bCs/>
          <w:noProof/>
          <w:color w:val="000000" w:themeColor="text1"/>
          <w:sz w:val="24"/>
          <w:szCs w:val="28"/>
        </w:rPr>
        <w:drawing>
          <wp:inline distT="0" distB="0" distL="0" distR="0">
            <wp:extent cx="2705669" cy="180377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bschiedung Hanna Büsch.JPG"/>
                    <pic:cNvPicPr/>
                  </pic:nvPicPr>
                  <pic:blipFill>
                    <a:blip r:embed="rId9" cstate="print">
                      <a:extLst>
                        <a:ext uri="{28A0092B-C50C-407E-A947-70E740481C1C}">
                          <a14:useLocalDpi xmlns:a14="http://schemas.microsoft.com/office/drawing/2010/main"/>
                        </a:ext>
                      </a:extLst>
                    </a:blip>
                    <a:stretch>
                      <a:fillRect/>
                    </a:stretch>
                  </pic:blipFill>
                  <pic:spPr>
                    <a:xfrm>
                      <a:off x="0" y="0"/>
                      <a:ext cx="2708482" cy="1805654"/>
                    </a:xfrm>
                    <a:prstGeom prst="rect">
                      <a:avLst/>
                    </a:prstGeom>
                  </pic:spPr>
                </pic:pic>
              </a:graphicData>
            </a:graphic>
          </wp:inline>
        </w:drawing>
      </w:r>
    </w:p>
    <w:p w:rsidR="00FA5004" w:rsidRDefault="00FA5004" w:rsidP="00E86B25">
      <w:r>
        <w:lastRenderedPageBreak/>
        <w:t>Das Foyer im Stephanushaus heißt nun Hanna-</w:t>
      </w:r>
      <w:proofErr w:type="spellStart"/>
      <w:r>
        <w:t>Büsch</w:t>
      </w:r>
      <w:proofErr w:type="spellEnd"/>
      <w:r>
        <w:t>-Platz. Einrichtungsleiter Diakon Werner Schmidt überraschte Hanna Büsch damit bei einer Feierstunde zu ihrer Verabschiedung. Foto: Claudia Kestler</w:t>
      </w:r>
    </w:p>
    <w:p w:rsidR="00FA5004" w:rsidRPr="00A93532" w:rsidRDefault="00FA5004" w:rsidP="00E86B25">
      <w:pPr>
        <w:rPr>
          <w:rStyle w:val="berschrift1Zchn"/>
        </w:rPr>
      </w:pPr>
    </w:p>
    <w:p w:rsidR="00A30D59" w:rsidRPr="00A93532" w:rsidRDefault="00A30D59" w:rsidP="00E86B25">
      <w:pPr>
        <w:rPr>
          <w:rStyle w:val="berschrift1Zchn"/>
        </w:rPr>
      </w:pPr>
      <w:r w:rsidRPr="00A93532">
        <w:rPr>
          <w:rFonts w:eastAsiaTheme="majorEastAsia" w:cstheme="majorBidi"/>
          <w:b/>
          <w:bCs/>
          <w:noProof/>
          <w:color w:val="000000" w:themeColor="text1"/>
          <w:sz w:val="24"/>
          <w:szCs w:val="28"/>
        </w:rPr>
        <w:drawing>
          <wp:inline distT="0" distB="0" distL="0" distR="0" wp14:anchorId="7B9046BD" wp14:editId="68F6BBC4">
            <wp:extent cx="2702257" cy="1801604"/>
            <wp:effectExtent l="0" t="0" r="317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03195" cy="1802230"/>
                    </a:xfrm>
                    <a:prstGeom prst="rect">
                      <a:avLst/>
                    </a:prstGeom>
                    <a:noFill/>
                  </pic:spPr>
                </pic:pic>
              </a:graphicData>
            </a:graphic>
          </wp:inline>
        </w:drawing>
      </w:r>
      <w:bookmarkStart w:id="0" w:name="_GoBack"/>
      <w:bookmarkEnd w:id="0"/>
    </w:p>
    <w:p w:rsidR="00FA5004" w:rsidRDefault="00FA5004" w:rsidP="00E86B25">
      <w:r>
        <w:t xml:space="preserve">Hanna Büsch war mit ihrer Arbeit eine Vorreiterin in der Demenzbetreuung. </w:t>
      </w:r>
      <w:r w:rsidRPr="008F2DFD">
        <w:t>Foto:</w:t>
      </w:r>
      <w:r w:rsidR="008F2DFD">
        <w:t xml:space="preserve"> </w:t>
      </w:r>
      <w:proofErr w:type="spellStart"/>
      <w:r w:rsidR="008F2DFD">
        <w:t>studio</w:t>
      </w:r>
      <w:proofErr w:type="spellEnd"/>
      <w:r w:rsidRPr="008F2DFD">
        <w:t xml:space="preserve"> </w:t>
      </w:r>
      <w:proofErr w:type="spellStart"/>
      <w:r w:rsidR="008F2DFD">
        <w:t>blåfield</w:t>
      </w:r>
      <w:proofErr w:type="spellEnd"/>
    </w:p>
    <w:p w:rsidR="00E86B25" w:rsidRDefault="00E86B25" w:rsidP="00E86B25">
      <w:r w:rsidRPr="00A93532">
        <w:t xml:space="preserve">(druckfähige Fotos finden Sie auf </w:t>
      </w:r>
      <w:hyperlink r:id="rId11" w:history="1">
        <w:r w:rsidR="00DA3486" w:rsidRPr="00A93532">
          <w:rPr>
            <w:rStyle w:val="Hyperlink"/>
          </w:rPr>
          <w:t>www.rummelsberger-diakonie.de/presse</w:t>
        </w:r>
      </w:hyperlink>
      <w:r w:rsidRPr="00A93532">
        <w:t>)</w:t>
      </w:r>
    </w:p>
    <w:p w:rsidR="00E86B25" w:rsidRDefault="00E86B25" w:rsidP="00E86B25"/>
    <w:p w:rsidR="00E86B25" w:rsidRPr="006322C5" w:rsidRDefault="00E86B25" w:rsidP="00E86B25">
      <w:pPr>
        <w:sectPr w:rsidR="00E86B25"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785193">
      <w:rPr>
        <w:noProof/>
      </w:rPr>
      <w:t>3</w:t>
    </w:r>
    <w:r w:rsidRPr="006322C5">
      <w:fldChar w:fldCharType="end"/>
    </w:r>
    <w:r w:rsidRPr="006322C5">
      <w:t xml:space="preserve"> von </w:t>
    </w:r>
    <w:fldSimple w:instr="NUMPAGES  \* Arabic  \* MERGEFORMAT">
      <w:r w:rsidR="00785193">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785193">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785193">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743781">
      <w:rPr>
        <w:noProof/>
      </w:rPr>
      <w:t>3</w:t>
    </w:r>
    <w:r w:rsidRPr="006322C5">
      <w:fldChar w:fldCharType="end"/>
    </w:r>
    <w:r w:rsidRPr="006322C5">
      <w:t xml:space="preserve"> von </w:t>
    </w:r>
    <w:fldSimple w:instr="NUMPAGES  \* Arabic  \* MERGEFORMAT">
      <w:r w:rsidR="0078519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0DCF"/>
    <w:rsid w:val="000814CE"/>
    <w:rsid w:val="00081933"/>
    <w:rsid w:val="00082F06"/>
    <w:rsid w:val="000B3B02"/>
    <w:rsid w:val="000C170A"/>
    <w:rsid w:val="000C1CBF"/>
    <w:rsid w:val="000D278D"/>
    <w:rsid w:val="000D362A"/>
    <w:rsid w:val="000D7B9F"/>
    <w:rsid w:val="000E6942"/>
    <w:rsid w:val="000F0106"/>
    <w:rsid w:val="000F40D6"/>
    <w:rsid w:val="001001DE"/>
    <w:rsid w:val="00100493"/>
    <w:rsid w:val="00102383"/>
    <w:rsid w:val="00127025"/>
    <w:rsid w:val="0013523E"/>
    <w:rsid w:val="001460E9"/>
    <w:rsid w:val="00151827"/>
    <w:rsid w:val="001575F5"/>
    <w:rsid w:val="00163672"/>
    <w:rsid w:val="00173427"/>
    <w:rsid w:val="0018303F"/>
    <w:rsid w:val="0018463C"/>
    <w:rsid w:val="001855E8"/>
    <w:rsid w:val="0018778D"/>
    <w:rsid w:val="00190817"/>
    <w:rsid w:val="00190A98"/>
    <w:rsid w:val="001933EB"/>
    <w:rsid w:val="001A1353"/>
    <w:rsid w:val="001B12A5"/>
    <w:rsid w:val="001C2336"/>
    <w:rsid w:val="001C5069"/>
    <w:rsid w:val="001D6D89"/>
    <w:rsid w:val="001D7B34"/>
    <w:rsid w:val="001F750B"/>
    <w:rsid w:val="00200C8B"/>
    <w:rsid w:val="002030C1"/>
    <w:rsid w:val="00206489"/>
    <w:rsid w:val="002116DD"/>
    <w:rsid w:val="00213542"/>
    <w:rsid w:val="0021535E"/>
    <w:rsid w:val="00217D4D"/>
    <w:rsid w:val="002229ED"/>
    <w:rsid w:val="00225B58"/>
    <w:rsid w:val="00230D54"/>
    <w:rsid w:val="00247088"/>
    <w:rsid w:val="002550B4"/>
    <w:rsid w:val="0026067B"/>
    <w:rsid w:val="002613A6"/>
    <w:rsid w:val="00261671"/>
    <w:rsid w:val="002646E0"/>
    <w:rsid w:val="002655FE"/>
    <w:rsid w:val="00277D85"/>
    <w:rsid w:val="0028123B"/>
    <w:rsid w:val="00283DCC"/>
    <w:rsid w:val="00294466"/>
    <w:rsid w:val="00296C1C"/>
    <w:rsid w:val="002A516D"/>
    <w:rsid w:val="002B1C76"/>
    <w:rsid w:val="002C2EB3"/>
    <w:rsid w:val="002C4CA5"/>
    <w:rsid w:val="002C5CE3"/>
    <w:rsid w:val="002C641A"/>
    <w:rsid w:val="002D3F09"/>
    <w:rsid w:val="002D4A8D"/>
    <w:rsid w:val="002D4C74"/>
    <w:rsid w:val="002E0AFC"/>
    <w:rsid w:val="002E16AF"/>
    <w:rsid w:val="002F55A4"/>
    <w:rsid w:val="0030063E"/>
    <w:rsid w:val="00302600"/>
    <w:rsid w:val="003059D4"/>
    <w:rsid w:val="003067D2"/>
    <w:rsid w:val="00307B39"/>
    <w:rsid w:val="003119F5"/>
    <w:rsid w:val="00325410"/>
    <w:rsid w:val="003332B3"/>
    <w:rsid w:val="00333565"/>
    <w:rsid w:val="0035101B"/>
    <w:rsid w:val="0035589A"/>
    <w:rsid w:val="00357A91"/>
    <w:rsid w:val="00362D93"/>
    <w:rsid w:val="00363834"/>
    <w:rsid w:val="00372338"/>
    <w:rsid w:val="003739FE"/>
    <w:rsid w:val="00377503"/>
    <w:rsid w:val="00390D36"/>
    <w:rsid w:val="00393C5D"/>
    <w:rsid w:val="003C17AD"/>
    <w:rsid w:val="003D24EC"/>
    <w:rsid w:val="003E2A5D"/>
    <w:rsid w:val="003F2C32"/>
    <w:rsid w:val="00406546"/>
    <w:rsid w:val="00406CFB"/>
    <w:rsid w:val="004130EF"/>
    <w:rsid w:val="00414FAA"/>
    <w:rsid w:val="00417CC2"/>
    <w:rsid w:val="00425EFF"/>
    <w:rsid w:val="00426480"/>
    <w:rsid w:val="00433BDD"/>
    <w:rsid w:val="00434D4E"/>
    <w:rsid w:val="00447DFE"/>
    <w:rsid w:val="00465213"/>
    <w:rsid w:val="00465C9F"/>
    <w:rsid w:val="0047055F"/>
    <w:rsid w:val="00484992"/>
    <w:rsid w:val="00484D47"/>
    <w:rsid w:val="0048676E"/>
    <w:rsid w:val="004A5461"/>
    <w:rsid w:val="004C0CD5"/>
    <w:rsid w:val="004D1E32"/>
    <w:rsid w:val="004D5660"/>
    <w:rsid w:val="004D659D"/>
    <w:rsid w:val="004D6BC0"/>
    <w:rsid w:val="004D736B"/>
    <w:rsid w:val="004E237C"/>
    <w:rsid w:val="004E5DCD"/>
    <w:rsid w:val="004F2D75"/>
    <w:rsid w:val="004F37DD"/>
    <w:rsid w:val="00503103"/>
    <w:rsid w:val="00504299"/>
    <w:rsid w:val="00510BD4"/>
    <w:rsid w:val="00515141"/>
    <w:rsid w:val="00527AE1"/>
    <w:rsid w:val="00537512"/>
    <w:rsid w:val="00541620"/>
    <w:rsid w:val="00543968"/>
    <w:rsid w:val="00554659"/>
    <w:rsid w:val="00554CE9"/>
    <w:rsid w:val="00555C89"/>
    <w:rsid w:val="00560567"/>
    <w:rsid w:val="00563B66"/>
    <w:rsid w:val="00564342"/>
    <w:rsid w:val="0057390A"/>
    <w:rsid w:val="00574032"/>
    <w:rsid w:val="00577E75"/>
    <w:rsid w:val="00580475"/>
    <w:rsid w:val="005928E3"/>
    <w:rsid w:val="005B3217"/>
    <w:rsid w:val="005C097B"/>
    <w:rsid w:val="005C2999"/>
    <w:rsid w:val="005C6B6F"/>
    <w:rsid w:val="005D0499"/>
    <w:rsid w:val="005D0A24"/>
    <w:rsid w:val="005D7167"/>
    <w:rsid w:val="005F5EE3"/>
    <w:rsid w:val="005F746F"/>
    <w:rsid w:val="005F79B7"/>
    <w:rsid w:val="00602BBD"/>
    <w:rsid w:val="00613BE1"/>
    <w:rsid w:val="00626BF3"/>
    <w:rsid w:val="00626D0C"/>
    <w:rsid w:val="00626FDE"/>
    <w:rsid w:val="006322C5"/>
    <w:rsid w:val="00633179"/>
    <w:rsid w:val="00633530"/>
    <w:rsid w:val="0063579C"/>
    <w:rsid w:val="00636ADA"/>
    <w:rsid w:val="0064786F"/>
    <w:rsid w:val="0065270C"/>
    <w:rsid w:val="0067379D"/>
    <w:rsid w:val="00690872"/>
    <w:rsid w:val="006B298B"/>
    <w:rsid w:val="006B3994"/>
    <w:rsid w:val="006B44E3"/>
    <w:rsid w:val="006B5DBE"/>
    <w:rsid w:val="006B675C"/>
    <w:rsid w:val="006E0741"/>
    <w:rsid w:val="006F094D"/>
    <w:rsid w:val="006F1134"/>
    <w:rsid w:val="006F6FAA"/>
    <w:rsid w:val="00705077"/>
    <w:rsid w:val="007140A2"/>
    <w:rsid w:val="00714D03"/>
    <w:rsid w:val="007263D5"/>
    <w:rsid w:val="00736FEA"/>
    <w:rsid w:val="00743781"/>
    <w:rsid w:val="00761F50"/>
    <w:rsid w:val="0078312A"/>
    <w:rsid w:val="00785193"/>
    <w:rsid w:val="00792AFD"/>
    <w:rsid w:val="007A1B1B"/>
    <w:rsid w:val="007A6203"/>
    <w:rsid w:val="007A73CE"/>
    <w:rsid w:val="007B74F7"/>
    <w:rsid w:val="007C7EC5"/>
    <w:rsid w:val="007D01A8"/>
    <w:rsid w:val="007D29B1"/>
    <w:rsid w:val="007E2BF6"/>
    <w:rsid w:val="007F51C6"/>
    <w:rsid w:val="007F5A2A"/>
    <w:rsid w:val="00805566"/>
    <w:rsid w:val="00812CC9"/>
    <w:rsid w:val="008366D2"/>
    <w:rsid w:val="0084098C"/>
    <w:rsid w:val="00844F61"/>
    <w:rsid w:val="00850495"/>
    <w:rsid w:val="00851B0E"/>
    <w:rsid w:val="0085422C"/>
    <w:rsid w:val="00854F24"/>
    <w:rsid w:val="008811D1"/>
    <w:rsid w:val="008872E8"/>
    <w:rsid w:val="008D7481"/>
    <w:rsid w:val="008E7830"/>
    <w:rsid w:val="008F2DFD"/>
    <w:rsid w:val="008F4A6B"/>
    <w:rsid w:val="008F6385"/>
    <w:rsid w:val="00915377"/>
    <w:rsid w:val="0092739C"/>
    <w:rsid w:val="00931830"/>
    <w:rsid w:val="009429FC"/>
    <w:rsid w:val="009465FC"/>
    <w:rsid w:val="00954F62"/>
    <w:rsid w:val="009567B7"/>
    <w:rsid w:val="00960B32"/>
    <w:rsid w:val="00961FBF"/>
    <w:rsid w:val="00963403"/>
    <w:rsid w:val="00971B5C"/>
    <w:rsid w:val="00972450"/>
    <w:rsid w:val="0098093D"/>
    <w:rsid w:val="0098121F"/>
    <w:rsid w:val="00981F3E"/>
    <w:rsid w:val="009820FD"/>
    <w:rsid w:val="00982D56"/>
    <w:rsid w:val="0098759A"/>
    <w:rsid w:val="00990869"/>
    <w:rsid w:val="0099501E"/>
    <w:rsid w:val="00996C96"/>
    <w:rsid w:val="00997A08"/>
    <w:rsid w:val="009B7A0C"/>
    <w:rsid w:val="009C4F9D"/>
    <w:rsid w:val="009D2CBC"/>
    <w:rsid w:val="009D4FBC"/>
    <w:rsid w:val="009E4AA3"/>
    <w:rsid w:val="009F4B95"/>
    <w:rsid w:val="00A049D6"/>
    <w:rsid w:val="00A11DA2"/>
    <w:rsid w:val="00A2589E"/>
    <w:rsid w:val="00A27CED"/>
    <w:rsid w:val="00A30D59"/>
    <w:rsid w:val="00A36B69"/>
    <w:rsid w:val="00A402D6"/>
    <w:rsid w:val="00A4273C"/>
    <w:rsid w:val="00A455A0"/>
    <w:rsid w:val="00A47AEB"/>
    <w:rsid w:val="00A6074E"/>
    <w:rsid w:val="00A6080E"/>
    <w:rsid w:val="00A6301C"/>
    <w:rsid w:val="00A63B5D"/>
    <w:rsid w:val="00A65473"/>
    <w:rsid w:val="00A75537"/>
    <w:rsid w:val="00A75789"/>
    <w:rsid w:val="00A807F7"/>
    <w:rsid w:val="00A93532"/>
    <w:rsid w:val="00A955E5"/>
    <w:rsid w:val="00AA24EF"/>
    <w:rsid w:val="00AA427B"/>
    <w:rsid w:val="00AB3098"/>
    <w:rsid w:val="00AC5229"/>
    <w:rsid w:val="00AD0532"/>
    <w:rsid w:val="00AD0A9C"/>
    <w:rsid w:val="00AD1159"/>
    <w:rsid w:val="00AD242A"/>
    <w:rsid w:val="00AD6A3C"/>
    <w:rsid w:val="00AE15C8"/>
    <w:rsid w:val="00AF2150"/>
    <w:rsid w:val="00B0573B"/>
    <w:rsid w:val="00B123E4"/>
    <w:rsid w:val="00B15B75"/>
    <w:rsid w:val="00B1797E"/>
    <w:rsid w:val="00B33637"/>
    <w:rsid w:val="00B3399D"/>
    <w:rsid w:val="00B41933"/>
    <w:rsid w:val="00B442D8"/>
    <w:rsid w:val="00B61F09"/>
    <w:rsid w:val="00B62C5F"/>
    <w:rsid w:val="00B63A9A"/>
    <w:rsid w:val="00B66B43"/>
    <w:rsid w:val="00B73EA6"/>
    <w:rsid w:val="00B806F1"/>
    <w:rsid w:val="00B87269"/>
    <w:rsid w:val="00B91D45"/>
    <w:rsid w:val="00B93166"/>
    <w:rsid w:val="00B952E4"/>
    <w:rsid w:val="00BB1CE3"/>
    <w:rsid w:val="00BB21AD"/>
    <w:rsid w:val="00BB40B3"/>
    <w:rsid w:val="00BC3706"/>
    <w:rsid w:val="00BC4ACC"/>
    <w:rsid w:val="00BC4BC7"/>
    <w:rsid w:val="00BC5E25"/>
    <w:rsid w:val="00BC6567"/>
    <w:rsid w:val="00BC6C53"/>
    <w:rsid w:val="00BD3FD2"/>
    <w:rsid w:val="00BD7F46"/>
    <w:rsid w:val="00BE0474"/>
    <w:rsid w:val="00BE3608"/>
    <w:rsid w:val="00BF27AC"/>
    <w:rsid w:val="00C05AC4"/>
    <w:rsid w:val="00C11CB9"/>
    <w:rsid w:val="00C24180"/>
    <w:rsid w:val="00C26448"/>
    <w:rsid w:val="00C277A1"/>
    <w:rsid w:val="00C30EA8"/>
    <w:rsid w:val="00C43998"/>
    <w:rsid w:val="00C44F61"/>
    <w:rsid w:val="00C50DCD"/>
    <w:rsid w:val="00C517C6"/>
    <w:rsid w:val="00C73D4A"/>
    <w:rsid w:val="00C77200"/>
    <w:rsid w:val="00C83906"/>
    <w:rsid w:val="00C873A6"/>
    <w:rsid w:val="00C91169"/>
    <w:rsid w:val="00C913EF"/>
    <w:rsid w:val="00CC4D77"/>
    <w:rsid w:val="00CD0CA4"/>
    <w:rsid w:val="00CE0132"/>
    <w:rsid w:val="00CF0108"/>
    <w:rsid w:val="00CF334F"/>
    <w:rsid w:val="00D05599"/>
    <w:rsid w:val="00D13851"/>
    <w:rsid w:val="00D223A6"/>
    <w:rsid w:val="00D312CA"/>
    <w:rsid w:val="00D316E8"/>
    <w:rsid w:val="00D320EE"/>
    <w:rsid w:val="00D454BF"/>
    <w:rsid w:val="00D46465"/>
    <w:rsid w:val="00D510FF"/>
    <w:rsid w:val="00D71823"/>
    <w:rsid w:val="00D741A9"/>
    <w:rsid w:val="00D7561B"/>
    <w:rsid w:val="00D804DF"/>
    <w:rsid w:val="00D82795"/>
    <w:rsid w:val="00D82B63"/>
    <w:rsid w:val="00D8459C"/>
    <w:rsid w:val="00D912C3"/>
    <w:rsid w:val="00D92EF3"/>
    <w:rsid w:val="00DA20E0"/>
    <w:rsid w:val="00DA3486"/>
    <w:rsid w:val="00DA5FD1"/>
    <w:rsid w:val="00DA7886"/>
    <w:rsid w:val="00DB3BBB"/>
    <w:rsid w:val="00DC5EF0"/>
    <w:rsid w:val="00DD23DC"/>
    <w:rsid w:val="00DD5DB6"/>
    <w:rsid w:val="00DE0FD6"/>
    <w:rsid w:val="00DF020F"/>
    <w:rsid w:val="00DF7A65"/>
    <w:rsid w:val="00E02288"/>
    <w:rsid w:val="00E0247D"/>
    <w:rsid w:val="00E04224"/>
    <w:rsid w:val="00E0736D"/>
    <w:rsid w:val="00E11601"/>
    <w:rsid w:val="00E22891"/>
    <w:rsid w:val="00E40416"/>
    <w:rsid w:val="00E4481F"/>
    <w:rsid w:val="00E45B81"/>
    <w:rsid w:val="00E47F45"/>
    <w:rsid w:val="00E50203"/>
    <w:rsid w:val="00E50E68"/>
    <w:rsid w:val="00E5718F"/>
    <w:rsid w:val="00E62D9E"/>
    <w:rsid w:val="00E81E59"/>
    <w:rsid w:val="00E83ADA"/>
    <w:rsid w:val="00E865C7"/>
    <w:rsid w:val="00E86B25"/>
    <w:rsid w:val="00E93E44"/>
    <w:rsid w:val="00EA1F09"/>
    <w:rsid w:val="00EC0466"/>
    <w:rsid w:val="00EC0BFC"/>
    <w:rsid w:val="00EC1199"/>
    <w:rsid w:val="00EC311C"/>
    <w:rsid w:val="00EC3C60"/>
    <w:rsid w:val="00EC50ED"/>
    <w:rsid w:val="00ED1E3B"/>
    <w:rsid w:val="00ED27FC"/>
    <w:rsid w:val="00EE211E"/>
    <w:rsid w:val="00EF1AAE"/>
    <w:rsid w:val="00EF2588"/>
    <w:rsid w:val="00EF583C"/>
    <w:rsid w:val="00EF6B06"/>
    <w:rsid w:val="00F00241"/>
    <w:rsid w:val="00F0092B"/>
    <w:rsid w:val="00F02EE2"/>
    <w:rsid w:val="00F035E3"/>
    <w:rsid w:val="00F046D0"/>
    <w:rsid w:val="00F27217"/>
    <w:rsid w:val="00F32CC4"/>
    <w:rsid w:val="00F41005"/>
    <w:rsid w:val="00F50944"/>
    <w:rsid w:val="00F527CB"/>
    <w:rsid w:val="00F540DE"/>
    <w:rsid w:val="00F74888"/>
    <w:rsid w:val="00F7530D"/>
    <w:rsid w:val="00F81F37"/>
    <w:rsid w:val="00F86DBD"/>
    <w:rsid w:val="00FA5004"/>
    <w:rsid w:val="00FB0325"/>
    <w:rsid w:val="00FB3DDE"/>
    <w:rsid w:val="00FB5038"/>
    <w:rsid w:val="00FD4BA9"/>
    <w:rsid w:val="00FD64D0"/>
    <w:rsid w:val="00FE2745"/>
    <w:rsid w:val="00FE3F9F"/>
    <w:rsid w:val="00FF0AC7"/>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customStyle="1" w:styleId="xrs461">
    <w:name w:val="xr_s461"/>
    <w:basedOn w:val="Absatz-Standardschriftart"/>
    <w:rsid w:val="00283DCC"/>
    <w:rPr>
      <w:rFonts w:ascii="Times New Roman" w:hAnsi="Times New Roman" w:cs="Times New Roman" w:hint="default"/>
      <w:b/>
      <w:bCs/>
      <w:i w:val="0"/>
      <w:iCs w:val="0"/>
      <w:strike w:val="0"/>
      <w:dstrike w:val="0"/>
      <w:color w:val="31416F"/>
      <w:spacing w:val="0"/>
      <w:sz w:val="27"/>
      <w:szCs w:val="27"/>
      <w:u w:val="none"/>
      <w:effect w:val="none"/>
    </w:rPr>
  </w:style>
  <w:style w:type="character" w:styleId="Kommentarzeichen">
    <w:name w:val="annotation reference"/>
    <w:basedOn w:val="Absatz-Standardschriftart"/>
    <w:uiPriority w:val="99"/>
    <w:semiHidden/>
    <w:unhideWhenUsed/>
    <w:locked/>
    <w:rsid w:val="00BE3608"/>
    <w:rPr>
      <w:sz w:val="16"/>
      <w:szCs w:val="16"/>
    </w:rPr>
  </w:style>
  <w:style w:type="paragraph" w:styleId="Kommentartext">
    <w:name w:val="annotation text"/>
    <w:basedOn w:val="Standard"/>
    <w:link w:val="KommentartextZchn"/>
    <w:uiPriority w:val="99"/>
    <w:semiHidden/>
    <w:unhideWhenUsed/>
    <w:locked/>
    <w:rsid w:val="00BE3608"/>
    <w:pPr>
      <w:spacing w:line="240" w:lineRule="auto"/>
    </w:pPr>
    <w:rPr>
      <w:sz w:val="20"/>
    </w:rPr>
  </w:style>
  <w:style w:type="character" w:customStyle="1" w:styleId="KommentartextZchn">
    <w:name w:val="Kommentartext Zchn"/>
    <w:basedOn w:val="Absatz-Standardschriftart"/>
    <w:link w:val="Kommentartext"/>
    <w:uiPriority w:val="99"/>
    <w:semiHidden/>
    <w:rsid w:val="00BE3608"/>
    <w:rPr>
      <w:rFonts w:cs="Times New Roman"/>
    </w:rPr>
  </w:style>
  <w:style w:type="paragraph" w:styleId="Kommentarthema">
    <w:name w:val="annotation subject"/>
    <w:basedOn w:val="Kommentartext"/>
    <w:next w:val="Kommentartext"/>
    <w:link w:val="KommentarthemaZchn"/>
    <w:uiPriority w:val="99"/>
    <w:semiHidden/>
    <w:unhideWhenUsed/>
    <w:locked/>
    <w:rsid w:val="00BE3608"/>
    <w:rPr>
      <w:b/>
      <w:bCs/>
    </w:rPr>
  </w:style>
  <w:style w:type="character" w:customStyle="1" w:styleId="KommentarthemaZchn">
    <w:name w:val="Kommentarthema Zchn"/>
    <w:basedOn w:val="KommentartextZchn"/>
    <w:link w:val="Kommentarthema"/>
    <w:uiPriority w:val="99"/>
    <w:semiHidden/>
    <w:rsid w:val="00BE360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customStyle="1" w:styleId="xrs461">
    <w:name w:val="xr_s461"/>
    <w:basedOn w:val="Absatz-Standardschriftart"/>
    <w:rsid w:val="00283DCC"/>
    <w:rPr>
      <w:rFonts w:ascii="Times New Roman" w:hAnsi="Times New Roman" w:cs="Times New Roman" w:hint="default"/>
      <w:b/>
      <w:bCs/>
      <w:i w:val="0"/>
      <w:iCs w:val="0"/>
      <w:strike w:val="0"/>
      <w:dstrike w:val="0"/>
      <w:color w:val="31416F"/>
      <w:spacing w:val="0"/>
      <w:sz w:val="27"/>
      <w:szCs w:val="27"/>
      <w:u w:val="none"/>
      <w:effect w:val="none"/>
    </w:rPr>
  </w:style>
  <w:style w:type="character" w:styleId="Kommentarzeichen">
    <w:name w:val="annotation reference"/>
    <w:basedOn w:val="Absatz-Standardschriftart"/>
    <w:uiPriority w:val="99"/>
    <w:semiHidden/>
    <w:unhideWhenUsed/>
    <w:locked/>
    <w:rsid w:val="00BE3608"/>
    <w:rPr>
      <w:sz w:val="16"/>
      <w:szCs w:val="16"/>
    </w:rPr>
  </w:style>
  <w:style w:type="paragraph" w:styleId="Kommentartext">
    <w:name w:val="annotation text"/>
    <w:basedOn w:val="Standard"/>
    <w:link w:val="KommentartextZchn"/>
    <w:uiPriority w:val="99"/>
    <w:semiHidden/>
    <w:unhideWhenUsed/>
    <w:locked/>
    <w:rsid w:val="00BE3608"/>
    <w:pPr>
      <w:spacing w:line="240" w:lineRule="auto"/>
    </w:pPr>
    <w:rPr>
      <w:sz w:val="20"/>
    </w:rPr>
  </w:style>
  <w:style w:type="character" w:customStyle="1" w:styleId="KommentartextZchn">
    <w:name w:val="Kommentartext Zchn"/>
    <w:basedOn w:val="Absatz-Standardschriftart"/>
    <w:link w:val="Kommentartext"/>
    <w:uiPriority w:val="99"/>
    <w:semiHidden/>
    <w:rsid w:val="00BE3608"/>
    <w:rPr>
      <w:rFonts w:cs="Times New Roman"/>
    </w:rPr>
  </w:style>
  <w:style w:type="paragraph" w:styleId="Kommentarthema">
    <w:name w:val="annotation subject"/>
    <w:basedOn w:val="Kommentartext"/>
    <w:next w:val="Kommentartext"/>
    <w:link w:val="KommentarthemaZchn"/>
    <w:uiPriority w:val="99"/>
    <w:semiHidden/>
    <w:unhideWhenUsed/>
    <w:locked/>
    <w:rsid w:val="00BE3608"/>
    <w:rPr>
      <w:b/>
      <w:bCs/>
    </w:rPr>
  </w:style>
  <w:style w:type="character" w:customStyle="1" w:styleId="KommentarthemaZchn">
    <w:name w:val="Kommentarthema Zchn"/>
    <w:basedOn w:val="KommentartextZchn"/>
    <w:link w:val="Kommentarthema"/>
    <w:uiPriority w:val="99"/>
    <w:semiHidden/>
    <w:rsid w:val="00BE360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9020">
      <w:bodyDiv w:val="1"/>
      <w:marLeft w:val="0"/>
      <w:marRight w:val="0"/>
      <w:marTop w:val="0"/>
      <w:marBottom w:val="0"/>
      <w:divBdr>
        <w:top w:val="none" w:sz="0" w:space="0" w:color="auto"/>
        <w:left w:val="none" w:sz="0" w:space="0" w:color="auto"/>
        <w:bottom w:val="none" w:sz="0" w:space="0" w:color="auto"/>
        <w:right w:val="none" w:sz="0" w:space="0" w:color="auto"/>
      </w:divBdr>
      <w:divsChild>
        <w:div w:id="1956516315">
          <w:marLeft w:val="0"/>
          <w:marRight w:val="0"/>
          <w:marTop w:val="0"/>
          <w:marBottom w:val="0"/>
          <w:divBdr>
            <w:top w:val="none" w:sz="0" w:space="0" w:color="auto"/>
            <w:left w:val="none" w:sz="0" w:space="0" w:color="auto"/>
            <w:bottom w:val="none" w:sz="0" w:space="0" w:color="auto"/>
            <w:right w:val="none" w:sz="0" w:space="0" w:color="auto"/>
          </w:divBdr>
          <w:divsChild>
            <w:div w:id="1152866663">
              <w:marLeft w:val="0"/>
              <w:marRight w:val="0"/>
              <w:marTop w:val="0"/>
              <w:marBottom w:val="0"/>
              <w:divBdr>
                <w:top w:val="none" w:sz="0" w:space="0" w:color="auto"/>
                <w:left w:val="none" w:sz="0" w:space="0" w:color="auto"/>
                <w:bottom w:val="none" w:sz="0" w:space="0" w:color="auto"/>
                <w:right w:val="none" w:sz="0" w:space="0" w:color="auto"/>
              </w:divBdr>
              <w:divsChild>
                <w:div w:id="14914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1D30-73B2-4CE5-AABE-B4630AE3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6DFBF51E</Template>
  <TotalTime>0</TotalTime>
  <Pages>3</Pages>
  <Words>676</Words>
  <Characters>4428</Characters>
  <Application>Microsoft Office Word</Application>
  <DocSecurity>0</DocSecurity>
  <Lines>75</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8</cp:revision>
  <cp:lastPrinted>2017-10-20T06:52:00Z</cp:lastPrinted>
  <dcterms:created xsi:type="dcterms:W3CDTF">2017-10-16T14:06:00Z</dcterms:created>
  <dcterms:modified xsi:type="dcterms:W3CDTF">2017-10-20T06:53:00Z</dcterms:modified>
</cp:coreProperties>
</file>