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EE3BAE" w:rsidP="00E86B25">
      <w:r>
        <w:t>11</w:t>
      </w:r>
      <w:r w:rsidR="008559C3">
        <w:t>. 9</w:t>
      </w:r>
      <w:r w:rsidR="009567B7">
        <w:t>.</w:t>
      </w:r>
      <w:r w:rsidR="008559C3">
        <w:t xml:space="preserve"> </w:t>
      </w:r>
      <w:r w:rsidR="009567B7">
        <w:t>2017</w:t>
      </w:r>
    </w:p>
    <w:p w:rsidR="00E86B25" w:rsidRDefault="00336BD8" w:rsidP="00E86B25">
      <w:pPr>
        <w:pStyle w:val="Headline"/>
        <w:spacing w:line="276" w:lineRule="auto"/>
      </w:pPr>
      <w:r>
        <w:t xml:space="preserve">Flohmarkt im </w:t>
      </w:r>
      <w:proofErr w:type="spellStart"/>
      <w:r>
        <w:t>Stephanushaus</w:t>
      </w:r>
      <w:proofErr w:type="spellEnd"/>
    </w:p>
    <w:p w:rsidR="00E86B25" w:rsidRPr="009E4AA3" w:rsidRDefault="00336BD8" w:rsidP="00E86B25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>Stöbern und Kaffeetrinken am 23. und 24. September</w:t>
      </w:r>
    </w:p>
    <w:p w:rsidR="00336BD8" w:rsidRPr="00336BD8" w:rsidRDefault="00336BD8" w:rsidP="00336BD8">
      <w:pPr>
        <w:pStyle w:val="Flietext"/>
      </w:pPr>
      <w:r>
        <w:t xml:space="preserve">Rummelsberg – Am Samstag, 23. September, und Sonntag, 24. September, findet im </w:t>
      </w:r>
      <w:proofErr w:type="spellStart"/>
      <w:r>
        <w:t>Stephanushaus</w:t>
      </w:r>
      <w:proofErr w:type="spellEnd"/>
      <w:r>
        <w:t xml:space="preserve"> in Rummelsberg ein Flohmarkt statt. Der </w:t>
      </w:r>
      <w:r w:rsidRPr="00336BD8">
        <w:t xml:space="preserve">Altenhilfeverbund Rummelsberg und der Verein </w:t>
      </w:r>
      <w:proofErr w:type="spellStart"/>
      <w:r w:rsidRPr="00336BD8">
        <w:t>Rummelsberger</w:t>
      </w:r>
      <w:proofErr w:type="spellEnd"/>
      <w:r w:rsidRPr="00336BD8">
        <w:t xml:space="preserve"> Hospizarbeit laden zum Stöbern, zu Kaffee und Kuchen sowie Schmalz- und Schnittlauchbrot ein. Am Samstag von 10 bis 16 Uhr und am Sonntag von 11 bis 17 </w:t>
      </w:r>
      <w:r w:rsidR="001838BB">
        <w:t xml:space="preserve">Uhr </w:t>
      </w:r>
      <w:r w:rsidRPr="00336BD8">
        <w:t>können die Besucher zum Beispiel Bücher, Geschirr oder Einrichtungsgegenstände kauf</w:t>
      </w:r>
      <w:bookmarkStart w:id="0" w:name="_GoBack"/>
      <w:bookmarkEnd w:id="0"/>
      <w:r w:rsidRPr="00336BD8">
        <w:t xml:space="preserve">en. Der Erlös kommt der Arbeit mit den Bewohnern des Altenhilfeverbundes </w:t>
      </w:r>
      <w:r>
        <w:t xml:space="preserve">der </w:t>
      </w:r>
      <w:proofErr w:type="spellStart"/>
      <w:r>
        <w:t>Rummelsberger</w:t>
      </w:r>
      <w:proofErr w:type="spellEnd"/>
      <w:r>
        <w:t xml:space="preserve"> Diakonie </w:t>
      </w:r>
      <w:r w:rsidRPr="00336BD8">
        <w:t xml:space="preserve">zugute. Spenden für den Flohmarkt </w:t>
      </w:r>
      <w:r>
        <w:t>können</w:t>
      </w:r>
      <w:r w:rsidRPr="00336BD8">
        <w:t xml:space="preserve"> im </w:t>
      </w:r>
      <w:proofErr w:type="spellStart"/>
      <w:r w:rsidRPr="00336BD8">
        <w:t>Stephanushaus</w:t>
      </w:r>
      <w:proofErr w:type="spellEnd"/>
      <w:r w:rsidRPr="00336BD8">
        <w:t xml:space="preserve"> abge</w:t>
      </w:r>
      <w:r>
        <w:t>ge</w:t>
      </w:r>
      <w:r w:rsidRPr="00336BD8">
        <w:t>ben</w:t>
      </w:r>
      <w:r>
        <w:t xml:space="preserve"> werden</w:t>
      </w:r>
      <w:r w:rsidRPr="00336BD8">
        <w:t>.</w:t>
      </w:r>
    </w:p>
    <w:p w:rsidR="00E86B25" w:rsidRPr="00336BD8" w:rsidRDefault="00336BD8" w:rsidP="00E86B25">
      <w:pPr>
        <w:pStyle w:val="Flietext"/>
      </w:pPr>
      <w:r w:rsidRPr="00336BD8">
        <w:t xml:space="preserve"> Bettina Nöth (</w:t>
      </w:r>
      <w:r>
        <w:t>6</w:t>
      </w:r>
      <w:r w:rsidR="005229B4">
        <w:t>82</w:t>
      </w:r>
      <w:r>
        <w:t xml:space="preserve">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</w:p>
    <w:p w:rsidR="00E86B25" w:rsidRDefault="00EE3BAE" w:rsidP="00E86B25">
      <w:r>
        <w:t>Bettina Nöth</w:t>
      </w:r>
      <w:r w:rsidR="00ED27FC">
        <w:t xml:space="preserve"> </w:t>
      </w:r>
      <w:r w:rsidR="00E86B25">
        <w:br/>
      </w:r>
      <w:r>
        <w:t>09128 503704</w:t>
      </w:r>
      <w:r w:rsidR="00E86B25">
        <w:t xml:space="preserve"> </w:t>
      </w:r>
      <w:r w:rsidR="00ED27FC">
        <w:br/>
      </w:r>
      <w:r>
        <w:t>noeth.bettina@rummelsberger.net</w:t>
      </w:r>
      <w:r w:rsidR="00ED27FC">
        <w:t xml:space="preserve"> </w:t>
      </w:r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ED27FC" w:rsidRDefault="00EE3BAE" w:rsidP="00E86B25">
      <w:r>
        <w:rPr>
          <w:noProof/>
        </w:rPr>
        <w:drawing>
          <wp:inline distT="0" distB="0" distL="0" distR="0">
            <wp:extent cx="3490739" cy="2620292"/>
            <wp:effectExtent l="0" t="0" r="0" b="8890"/>
            <wp:docPr id="1" name="Grafik 1" descr="T:\Marketing-Austausch\Kommunikation\Pressearchiv\2017\2017-9-23 Flohmarkt Stephanushaus\Flohmarkt_Foto_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7\2017-9-23 Flohmarkt Stephanushaus\Flohmarkt_Foto_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85" cy="262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AE" w:rsidRDefault="00EE3BAE" w:rsidP="00E86B25">
      <w:r>
        <w:t xml:space="preserve">Am 23. und 24. September findet im </w:t>
      </w:r>
      <w:proofErr w:type="spellStart"/>
      <w:r>
        <w:t>Stephanushaus</w:t>
      </w:r>
      <w:proofErr w:type="spellEnd"/>
      <w:r>
        <w:t xml:space="preserve"> in Rummelsberg ein Flohmarkt statt. Der Erlös kommt der Arbeit mit Senioren zugute. Foto: RD </w:t>
      </w:r>
      <w:r w:rsidR="00ED27FC" w:rsidRPr="00C83906">
        <w:t xml:space="preserve"> </w:t>
      </w:r>
    </w:p>
    <w:p w:rsidR="00A11DA2" w:rsidRPr="00A11DA2" w:rsidRDefault="00E86B25" w:rsidP="00ED27FC">
      <w:r w:rsidRPr="00C83906">
        <w:t xml:space="preserve">(druckfähige Fotos finden Sie auf </w:t>
      </w:r>
      <w:hyperlink r:id="rId10" w:history="1">
        <w:r w:rsidR="00DA3486"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sectPr w:rsidR="00A11DA2" w:rsidRPr="00A11DA2" w:rsidSect="009809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r w:rsidR="00EE3BAE">
      <w:fldChar w:fldCharType="begin"/>
    </w:r>
    <w:r w:rsidR="00EE3BAE">
      <w:instrText>NUMPAGES  \* Arabic  \* MERGEFORMAT</w:instrText>
    </w:r>
    <w:r w:rsidR="00EE3BAE">
      <w:fldChar w:fldCharType="separate"/>
    </w:r>
    <w:r w:rsidR="00EE3BAE">
      <w:rPr>
        <w:noProof/>
      </w:rPr>
      <w:t>1</w:t>
    </w:r>
    <w:r w:rsidR="00EE3BA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E3BAE">
      <w:rPr>
        <w:noProof/>
      </w:rPr>
      <w:t>1</w:t>
    </w:r>
    <w:r w:rsidRPr="006322C5">
      <w:fldChar w:fldCharType="end"/>
    </w:r>
    <w:r w:rsidRPr="006322C5">
      <w:t xml:space="preserve"> von </w:t>
    </w:r>
    <w:r w:rsidR="00EE3BAE">
      <w:fldChar w:fldCharType="begin"/>
    </w:r>
    <w:r w:rsidR="00EE3BAE">
      <w:instrText>NUMPAGES  \* Arabic  \* MERGEFORMAT</w:instrText>
    </w:r>
    <w:r w:rsidR="00EE3BAE">
      <w:fldChar w:fldCharType="separate"/>
    </w:r>
    <w:r w:rsidR="00EE3BAE">
      <w:rPr>
        <w:noProof/>
      </w:rPr>
      <w:t>1</w:t>
    </w:r>
    <w:r w:rsidR="00EE3B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576A7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38BB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36BD8"/>
    <w:rsid w:val="0035589A"/>
    <w:rsid w:val="00357A91"/>
    <w:rsid w:val="00362D93"/>
    <w:rsid w:val="00363834"/>
    <w:rsid w:val="00372338"/>
    <w:rsid w:val="003739FE"/>
    <w:rsid w:val="00377503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5213"/>
    <w:rsid w:val="00465C9F"/>
    <w:rsid w:val="0047055F"/>
    <w:rsid w:val="00484992"/>
    <w:rsid w:val="00484D47"/>
    <w:rsid w:val="0048676E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29B4"/>
    <w:rsid w:val="00527AE1"/>
    <w:rsid w:val="00537512"/>
    <w:rsid w:val="00541620"/>
    <w:rsid w:val="00554659"/>
    <w:rsid w:val="00555C89"/>
    <w:rsid w:val="00560567"/>
    <w:rsid w:val="00564342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D1C10"/>
    <w:rsid w:val="006F094D"/>
    <w:rsid w:val="006F6FAA"/>
    <w:rsid w:val="007140A2"/>
    <w:rsid w:val="00714D03"/>
    <w:rsid w:val="007263D5"/>
    <w:rsid w:val="00736FEA"/>
    <w:rsid w:val="00761F50"/>
    <w:rsid w:val="0078312A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559C3"/>
    <w:rsid w:val="008811D1"/>
    <w:rsid w:val="008872E8"/>
    <w:rsid w:val="008D7481"/>
    <w:rsid w:val="008E7830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E3BAE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7530D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mmelsberger-diakonie.de/pres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84FB-5C96-42FA-9010-FDF27D6E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A9B3D6CA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3</cp:revision>
  <cp:lastPrinted>2017-09-08T10:22:00Z</cp:lastPrinted>
  <dcterms:created xsi:type="dcterms:W3CDTF">2017-09-04T12:08:00Z</dcterms:created>
  <dcterms:modified xsi:type="dcterms:W3CDTF">2017-09-08T10:22:00Z</dcterms:modified>
</cp:coreProperties>
</file>