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412" w:rsidRDefault="00DA6412" w:rsidP="00DA6412">
      <w:pPr>
        <w:rPr>
          <w:rFonts w:ascii="Arial" w:hAnsi="Arial" w:cs="Arial"/>
          <w:color w:val="1F497D"/>
        </w:rPr>
      </w:pPr>
    </w:p>
    <w:p w:rsidR="00DA6412" w:rsidRDefault="00DA6412" w:rsidP="00DA6412">
      <w:pPr>
        <w:rPr>
          <w:rFonts w:ascii="Arial" w:hAnsi="Arial" w:cs="Arial"/>
          <w:color w:val="1F497D"/>
        </w:rPr>
      </w:pPr>
      <w:r>
        <w:rPr>
          <w:rFonts w:ascii="Arial" w:hAnsi="Arial" w:cs="Arial"/>
          <w:color w:val="1F497D"/>
        </w:rPr>
        <w:t>Zum Hintergrund:</w:t>
      </w:r>
    </w:p>
    <w:p w:rsidR="00DA6412" w:rsidRDefault="00DA6412" w:rsidP="00DA6412">
      <w:pPr>
        <w:rPr>
          <w:rFonts w:ascii="Arial" w:hAnsi="Arial" w:cs="Arial"/>
          <w:color w:val="1F497D"/>
        </w:rPr>
      </w:pPr>
      <w:r>
        <w:rPr>
          <w:rFonts w:ascii="Arial" w:hAnsi="Arial" w:cs="Arial"/>
          <w:color w:val="1F497D"/>
        </w:rPr>
        <w:t>Wir im Fundraising haben seit Jahren Kontakt zur Hermann-Gutmann-Stiftung. Der Stifter war mal ein bedeutender Unternehmer in Weißenburg und hat sich mit seiner Stiftung v.a. der Bildung gewidmet.</w:t>
      </w:r>
    </w:p>
    <w:p w:rsidR="00DA6412" w:rsidRDefault="00DA6412" w:rsidP="00DA6412">
      <w:pPr>
        <w:rPr>
          <w:rFonts w:ascii="Arial" w:hAnsi="Arial" w:cs="Arial"/>
          <w:color w:val="1F497D"/>
        </w:rPr>
      </w:pPr>
      <w:r>
        <w:rPr>
          <w:rFonts w:ascii="Arial" w:hAnsi="Arial" w:cs="Arial"/>
          <w:color w:val="1F497D"/>
        </w:rPr>
        <w:t>Zahlreiche Projekte haben wir Dank der Hermann-Gutmann-Stiftung bereits verwirklichen können.</w:t>
      </w:r>
    </w:p>
    <w:p w:rsidR="00DA6412" w:rsidRDefault="00DA6412" w:rsidP="00DA6412">
      <w:pPr>
        <w:rPr>
          <w:rFonts w:ascii="Arial" w:hAnsi="Arial" w:cs="Arial"/>
          <w:color w:val="1F497D"/>
        </w:rPr>
      </w:pPr>
      <w:r>
        <w:rPr>
          <w:rFonts w:ascii="Arial" w:hAnsi="Arial" w:cs="Arial"/>
          <w:color w:val="1F497D"/>
        </w:rPr>
        <w:t>U.a. ist vor einigen Jahren auch eine Kooperation entstanden:</w:t>
      </w:r>
    </w:p>
    <w:p w:rsidR="00DA6412" w:rsidRDefault="00DA6412" w:rsidP="00DA6412">
      <w:pPr>
        <w:rPr>
          <w:rFonts w:ascii="Arial" w:hAnsi="Arial" w:cs="Arial"/>
          <w:color w:val="1F497D"/>
        </w:rPr>
      </w:pPr>
      <w:r>
        <w:rPr>
          <w:rFonts w:ascii="Arial" w:hAnsi="Arial" w:cs="Arial"/>
          <w:color w:val="1F497D"/>
        </w:rPr>
        <w:t xml:space="preserve">Die Hermann-Gutmann-Stiftung hat mit mittlerweile vielen verschiedenen Bildungseinrichtungen, v.a. Regelschulen, eine sog. Bildungspartnerschaft. Vor einigen Jahren ist dann auch die Fachakademie für Sozialpädagogik in </w:t>
      </w:r>
      <w:proofErr w:type="spellStart"/>
      <w:r>
        <w:rPr>
          <w:rFonts w:ascii="Arial" w:hAnsi="Arial" w:cs="Arial"/>
          <w:color w:val="1F497D"/>
        </w:rPr>
        <w:t>Rummelsberg</w:t>
      </w:r>
      <w:proofErr w:type="spellEnd"/>
      <w:r>
        <w:rPr>
          <w:rFonts w:ascii="Arial" w:hAnsi="Arial" w:cs="Arial"/>
          <w:color w:val="1F497D"/>
        </w:rPr>
        <w:t xml:space="preserve"> hinzugekommen, das Besondere dabei war, dass sie die erste berufsbildende Schule innerhalb dieser Bildungspartnerschaft waren.</w:t>
      </w:r>
    </w:p>
    <w:p w:rsidR="00DA6412" w:rsidRDefault="00DA6412" w:rsidP="00DA6412">
      <w:pPr>
        <w:rPr>
          <w:rFonts w:ascii="Arial" w:hAnsi="Arial" w:cs="Arial"/>
          <w:color w:val="1F497D"/>
        </w:rPr>
      </w:pPr>
      <w:r>
        <w:rPr>
          <w:rFonts w:ascii="Arial" w:hAnsi="Arial" w:cs="Arial"/>
          <w:color w:val="1F497D"/>
        </w:rPr>
        <w:t>Im Rahmen dieser Partnerschaft gibt es immer wieder – auch vom finanziellen Umfang her – sehr große Zuwendungen.</w:t>
      </w:r>
    </w:p>
    <w:p w:rsidR="00DA6412" w:rsidRDefault="00DA6412" w:rsidP="00DA6412">
      <w:pPr>
        <w:rPr>
          <w:rFonts w:ascii="Arial" w:hAnsi="Arial" w:cs="Arial"/>
          <w:color w:val="1F497D"/>
        </w:rPr>
      </w:pPr>
      <w:r>
        <w:rPr>
          <w:rFonts w:ascii="Arial" w:hAnsi="Arial" w:cs="Arial"/>
          <w:color w:val="1F497D"/>
        </w:rPr>
        <w:t xml:space="preserve">Da wurden in der Vergangenheit sog. Lernwerkstätte für die Schüler eingerichtet und v.a. wird in Projekte investiert, in denen es um die Digitalisierung geht. </w:t>
      </w:r>
    </w:p>
    <w:p w:rsidR="00DA6412" w:rsidRDefault="00DA6412" w:rsidP="00DA6412">
      <w:pPr>
        <w:rPr>
          <w:rFonts w:ascii="Arial" w:hAnsi="Arial" w:cs="Arial"/>
          <w:color w:val="1F497D"/>
        </w:rPr>
      </w:pPr>
    </w:p>
    <w:p w:rsidR="00DA6412" w:rsidRDefault="00DA6412" w:rsidP="00DA6412">
      <w:pPr>
        <w:rPr>
          <w:rFonts w:ascii="Arial" w:hAnsi="Arial" w:cs="Arial"/>
          <w:color w:val="1F497D"/>
        </w:rPr>
      </w:pPr>
      <w:r>
        <w:rPr>
          <w:rFonts w:ascii="Arial" w:hAnsi="Arial" w:cs="Arial"/>
          <w:color w:val="1F497D"/>
        </w:rPr>
        <w:t xml:space="preserve">Im Rahmen des Umbaus und auch Umstrukturierung der </w:t>
      </w:r>
      <w:proofErr w:type="spellStart"/>
      <w:r>
        <w:rPr>
          <w:rFonts w:ascii="Arial" w:hAnsi="Arial" w:cs="Arial"/>
          <w:color w:val="1F497D"/>
        </w:rPr>
        <w:t>FakS</w:t>
      </w:r>
      <w:proofErr w:type="spellEnd"/>
      <w:r>
        <w:rPr>
          <w:rFonts w:ascii="Arial" w:hAnsi="Arial" w:cs="Arial"/>
          <w:color w:val="1F497D"/>
        </w:rPr>
        <w:t xml:space="preserve"> – weg von der normalen Bildungseinrichtung hin zu einer sog. „Lernlandschaft“, die so geschaffen und eingerichtet ist, dass selbstverantwortetes Lernen und echte Schulentwicklung stattfinden kann, gab diese Stiftung auch eine große Summe. </w:t>
      </w:r>
    </w:p>
    <w:p w:rsidR="00DA6412" w:rsidRDefault="00DA6412" w:rsidP="00DA6412">
      <w:pPr>
        <w:rPr>
          <w:rFonts w:ascii="Arial" w:hAnsi="Arial" w:cs="Arial"/>
          <w:color w:val="1F497D"/>
        </w:rPr>
      </w:pPr>
    </w:p>
    <w:p w:rsidR="00DA6412" w:rsidRDefault="00DA6412" w:rsidP="00DA6412">
      <w:pPr>
        <w:rPr>
          <w:rFonts w:ascii="Arial" w:hAnsi="Arial" w:cs="Arial"/>
          <w:color w:val="1F497D"/>
        </w:rPr>
      </w:pPr>
      <w:r>
        <w:rPr>
          <w:rFonts w:ascii="Arial" w:hAnsi="Arial" w:cs="Arial"/>
          <w:color w:val="1F497D"/>
        </w:rPr>
        <w:t xml:space="preserve">Aktuell hat nun diese Stiftung für das Projekt: „Menschsein in einer digitalen Welt“ der </w:t>
      </w:r>
      <w:proofErr w:type="spellStart"/>
      <w:r>
        <w:rPr>
          <w:rFonts w:ascii="Arial" w:hAnsi="Arial" w:cs="Arial"/>
          <w:color w:val="1F497D"/>
        </w:rPr>
        <w:t>FakS</w:t>
      </w:r>
      <w:proofErr w:type="spellEnd"/>
      <w:r>
        <w:rPr>
          <w:rFonts w:ascii="Arial" w:hAnsi="Arial" w:cs="Arial"/>
          <w:color w:val="1F497D"/>
        </w:rPr>
        <w:t xml:space="preserve"> 25.500 Euro gegeben. </w:t>
      </w:r>
    </w:p>
    <w:p w:rsidR="00DA6412" w:rsidRDefault="00DA6412" w:rsidP="00DA6412">
      <w:pPr>
        <w:rPr>
          <w:rFonts w:ascii="Arial" w:hAnsi="Arial" w:cs="Arial"/>
          <w:color w:val="1F497D"/>
        </w:rPr>
      </w:pPr>
      <w:r>
        <w:rPr>
          <w:rFonts w:ascii="Arial" w:hAnsi="Arial" w:cs="Arial"/>
          <w:color w:val="1F497D"/>
        </w:rPr>
        <w:t xml:space="preserve">Am Praxistag der </w:t>
      </w:r>
      <w:proofErr w:type="spellStart"/>
      <w:r>
        <w:rPr>
          <w:rFonts w:ascii="Arial" w:hAnsi="Arial" w:cs="Arial"/>
          <w:color w:val="1F497D"/>
        </w:rPr>
        <w:t>FakS</w:t>
      </w:r>
      <w:proofErr w:type="spellEnd"/>
      <w:r>
        <w:rPr>
          <w:rFonts w:ascii="Arial" w:hAnsi="Arial" w:cs="Arial"/>
          <w:color w:val="1F497D"/>
        </w:rPr>
        <w:t xml:space="preserve">, der am Di., 14.02. stattfinden wird, wird parallel eine Spendenübergabe mit dem Vorstand der Hermann-Gutmann-Stiftung durchgeführt. </w:t>
      </w:r>
    </w:p>
    <w:p w:rsidR="00DA6412" w:rsidRDefault="00DA6412" w:rsidP="00DA6412">
      <w:pPr>
        <w:rPr>
          <w:rFonts w:ascii="Arial" w:hAnsi="Arial" w:cs="Arial"/>
          <w:color w:val="1F497D"/>
        </w:rPr>
      </w:pPr>
      <w:r>
        <w:rPr>
          <w:rFonts w:ascii="Arial" w:hAnsi="Arial" w:cs="Arial"/>
          <w:color w:val="1F497D"/>
        </w:rPr>
        <w:t xml:space="preserve">Dafür bräuchte es eine Pressebegleitung. Ich habe da meinen allerletzten Tag (oder bin auch schon weg) von dem her, kann ich diese SPÜ leider nicht mehr wahrnehmen. </w:t>
      </w:r>
    </w:p>
    <w:p w:rsidR="00DA6412" w:rsidRDefault="00DA6412" w:rsidP="00DA6412">
      <w:pPr>
        <w:rPr>
          <w:rFonts w:ascii="Arial" w:hAnsi="Arial" w:cs="Arial"/>
          <w:color w:val="1F497D"/>
        </w:rPr>
      </w:pPr>
    </w:p>
    <w:p w:rsidR="00DA6412" w:rsidRDefault="00DA6412" w:rsidP="00DA6412">
      <w:pPr>
        <w:rPr>
          <w:rFonts w:ascii="Arial" w:hAnsi="Arial" w:cs="Arial"/>
          <w:color w:val="1F497D"/>
        </w:rPr>
      </w:pPr>
      <w:r>
        <w:rPr>
          <w:rFonts w:ascii="Arial" w:hAnsi="Arial" w:cs="Arial"/>
          <w:color w:val="1F497D"/>
        </w:rPr>
        <w:t>Und … jetzt kommt noch eine Bitte hinzu:</w:t>
      </w:r>
    </w:p>
    <w:p w:rsidR="00DA6412" w:rsidRDefault="00DA6412" w:rsidP="00DA6412">
      <w:pPr>
        <w:rPr>
          <w:rFonts w:ascii="Arial" w:hAnsi="Arial" w:cs="Arial"/>
          <w:color w:val="1F497D"/>
        </w:rPr>
      </w:pPr>
      <w:r>
        <w:rPr>
          <w:rFonts w:ascii="Arial" w:hAnsi="Arial" w:cs="Arial"/>
          <w:color w:val="1F497D"/>
        </w:rPr>
        <w:t>Susanne Stöcker bräuchte auch noch eine Pressemitteilung über diesen Praxistag – siehe Anhang. Und ging mit ihrer Bitte auf Georg zu. Da die KOM grade personelle Engpässe hat, wird es schwierig, aber auch nicht unmöglich.</w:t>
      </w:r>
    </w:p>
    <w:p w:rsidR="00DA6412" w:rsidRDefault="00DA6412" w:rsidP="00DA6412">
      <w:pPr>
        <w:rPr>
          <w:rFonts w:ascii="Arial" w:hAnsi="Arial" w:cs="Arial"/>
          <w:color w:val="1F497D"/>
        </w:rPr>
      </w:pPr>
      <w:r>
        <w:rPr>
          <w:rFonts w:ascii="Arial" w:hAnsi="Arial" w:cs="Arial"/>
          <w:color w:val="1F497D"/>
        </w:rPr>
        <w:t>Wenn Du, oder jemand aus eurem Team, die Pressearbeit mit der SPÜ übernimmt, könnte dann diejenige gleich noch ein wenig über den Praxistag samt Foto berichten? Würde das hinhauen? Soviel ich weiß dient der Praxistag dazu, dass alle Schulen, die zu dieser Bildungspartnerschaft gehören, immer an einer Partnerschule zusammenkommen und diese Schule berichtet, was sich neues getan hat, wie sie in Sachen Selbstverantwortetes Lernen vorankommen etc. Die verschiedenen Schulen sollen in den Austausch kommen, wie Schule und Lernen gut vorangebracht werden kann. Näheres kann Susanne Stöcker berichten.</w:t>
      </w:r>
    </w:p>
    <w:p w:rsidR="00DA6412" w:rsidRDefault="00DA6412" w:rsidP="00DA6412">
      <w:pPr>
        <w:rPr>
          <w:rFonts w:ascii="Arial" w:hAnsi="Arial" w:cs="Arial"/>
          <w:color w:val="1F497D"/>
        </w:rPr>
      </w:pPr>
    </w:p>
    <w:p w:rsidR="00DA6412" w:rsidRDefault="00DA6412" w:rsidP="00DA6412">
      <w:pPr>
        <w:rPr>
          <w:rFonts w:ascii="Arial" w:hAnsi="Arial" w:cs="Arial"/>
          <w:color w:val="1F497D"/>
        </w:rPr>
      </w:pPr>
      <w:r>
        <w:rPr>
          <w:rFonts w:ascii="Arial" w:hAnsi="Arial" w:cs="Arial"/>
          <w:color w:val="1F497D"/>
        </w:rPr>
        <w:t>Wäre klasse, wenn Du oder jemand von euch das übernehmen könntet. Wenn nicht, würde es Georg und sein Team sich so einrichten, dass sie über den Praxistag berichten würden.</w:t>
      </w:r>
    </w:p>
    <w:p w:rsidR="00DA6412" w:rsidRDefault="00DA6412" w:rsidP="00DA6412">
      <w:pPr>
        <w:rPr>
          <w:rFonts w:ascii="Arial" w:hAnsi="Arial" w:cs="Arial"/>
          <w:color w:val="1F497D"/>
        </w:rPr>
      </w:pPr>
    </w:p>
    <w:p w:rsidR="00DA6412" w:rsidRDefault="00DA6412" w:rsidP="00DA6412">
      <w:pPr>
        <w:rPr>
          <w:rFonts w:ascii="Arial" w:hAnsi="Arial" w:cs="Arial"/>
          <w:color w:val="1F497D"/>
        </w:rPr>
      </w:pPr>
      <w:r>
        <w:rPr>
          <w:rFonts w:ascii="Arial" w:hAnsi="Arial" w:cs="Arial"/>
          <w:color w:val="1F497D"/>
        </w:rPr>
        <w:t xml:space="preserve">Aber … hm … </w:t>
      </w:r>
      <w:proofErr w:type="spellStart"/>
      <w:r>
        <w:rPr>
          <w:rFonts w:ascii="Arial" w:hAnsi="Arial" w:cs="Arial"/>
          <w:color w:val="1F497D"/>
        </w:rPr>
        <w:t>wenns</w:t>
      </w:r>
      <w:proofErr w:type="spellEnd"/>
      <w:r>
        <w:rPr>
          <w:rFonts w:ascii="Arial" w:hAnsi="Arial" w:cs="Arial"/>
          <w:color w:val="1F497D"/>
        </w:rPr>
        <w:t xml:space="preserve"> halt gleich irgendwie eine Person machen könnte, wäre es auch nicht schlecht </w:t>
      </w:r>
      <w:r>
        <w:rPr>
          <w:rFonts w:ascii="Wingdings" w:hAnsi="Wingdings"/>
          <w:color w:val="1F497D"/>
        </w:rPr>
        <w:t></w:t>
      </w:r>
      <w:r>
        <w:rPr>
          <w:rFonts w:ascii="Arial" w:hAnsi="Arial" w:cs="Arial"/>
          <w:color w:val="1F497D"/>
        </w:rPr>
        <w:t xml:space="preserve"> </w:t>
      </w:r>
      <w:r>
        <w:rPr>
          <w:rFonts w:ascii="Wingdings" w:hAnsi="Wingdings"/>
          <w:color w:val="1F497D"/>
        </w:rPr>
        <w:t></w:t>
      </w:r>
      <w:r>
        <w:rPr>
          <w:rFonts w:ascii="Arial" w:hAnsi="Arial" w:cs="Arial"/>
          <w:color w:val="1F497D"/>
        </w:rPr>
        <w:t xml:space="preserve"> </w:t>
      </w:r>
      <w:r>
        <w:rPr>
          <w:rFonts w:ascii="Wingdings" w:hAnsi="Wingdings"/>
          <w:color w:val="1F497D"/>
        </w:rPr>
        <w:t></w:t>
      </w:r>
      <w:r>
        <w:rPr>
          <w:rFonts w:ascii="Arial" w:hAnsi="Arial" w:cs="Arial"/>
          <w:color w:val="1F497D"/>
        </w:rPr>
        <w:t>.</w:t>
      </w:r>
    </w:p>
    <w:p w:rsidR="00DA6412" w:rsidRDefault="00DA6412" w:rsidP="00DA6412">
      <w:pPr>
        <w:rPr>
          <w:rFonts w:ascii="Arial" w:hAnsi="Arial" w:cs="Arial"/>
          <w:color w:val="1F497D"/>
        </w:rPr>
      </w:pPr>
    </w:p>
    <w:p w:rsidR="00DA6412" w:rsidRDefault="00DA6412" w:rsidP="00DA6412">
      <w:pPr>
        <w:rPr>
          <w:rFonts w:ascii="Arial" w:hAnsi="Arial" w:cs="Arial"/>
          <w:color w:val="1F497D"/>
        </w:rPr>
      </w:pPr>
      <w:r>
        <w:rPr>
          <w:rFonts w:ascii="Arial" w:hAnsi="Arial" w:cs="Arial"/>
          <w:color w:val="1F497D"/>
        </w:rPr>
        <w:t>@ Susanne: hast du Reiner und Frau Nowotny von der Hermann-Gutmann-Stiftung bereits eingeladen und um wieviel Uhr kommen sie? Und wie und was ist da für eine Spendenübergabe genau geplant?</w:t>
      </w:r>
    </w:p>
    <w:p w:rsidR="00D70C8D" w:rsidRDefault="00D70C8D">
      <w:pPr>
        <w:rPr>
          <w:sz w:val="24"/>
        </w:rPr>
      </w:pPr>
      <w:bookmarkStart w:id="0" w:name="_GoBack"/>
      <w:bookmarkEnd w:id="0"/>
    </w:p>
    <w:sectPr w:rsidR="00D70C8D">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412"/>
    <w:rsid w:val="0051144E"/>
    <w:rsid w:val="00C1125D"/>
    <w:rsid w:val="00D70C8D"/>
    <w:rsid w:val="00DA64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2AE867-CA06-44BB-8CAD-2F865F51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6412"/>
    <w:rPr>
      <w:rFonts w:ascii="Calibri" w:eastAsiaTheme="minorHAnsi" w:hAnsi="Calibri" w:cs="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29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2649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Rummelsberg</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Dörr, Stefanie</dc:creator>
  <cp:keywords/>
  <dc:description/>
  <cp:lastModifiedBy>Dörr, Stefanie</cp:lastModifiedBy>
  <cp:revision>1</cp:revision>
  <dcterms:created xsi:type="dcterms:W3CDTF">2023-02-03T10:25:00Z</dcterms:created>
  <dcterms:modified xsi:type="dcterms:W3CDTF">2023-02-03T10:26:00Z</dcterms:modified>
</cp:coreProperties>
</file>